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7CC34" w14:textId="77777777" w:rsidR="00243CA5" w:rsidRPr="00243CA5" w:rsidRDefault="00243CA5" w:rsidP="00243CA5">
      <w:pPr>
        <w:rPr>
          <w:lang w:eastAsia="nl-NL"/>
        </w:rPr>
      </w:pPr>
      <w:bookmarkStart w:id="0" w:name="_Toc529546642"/>
      <w:r w:rsidRPr="008967DE">
        <w:rPr>
          <w:rFonts w:ascii="Arial" w:eastAsia="Times New Roman" w:hAnsi="Arial" w:cs="Times New Roman"/>
          <w:b/>
          <w:bCs/>
          <w:color w:val="002060"/>
          <w:sz w:val="20"/>
          <w:szCs w:val="26"/>
        </w:rPr>
        <w:t>Airwaymanagement</w:t>
      </w:r>
      <w:bookmarkEnd w:id="0"/>
    </w:p>
    <w:p w14:paraId="09B1B3C5" w14:textId="77777777" w:rsidR="00243CA5" w:rsidRPr="004E2FC8" w:rsidRDefault="00243CA5" w:rsidP="00243CA5">
      <w:pPr>
        <w:spacing w:line="276" w:lineRule="auto"/>
        <w:rPr>
          <w:rFonts w:ascii="Arial" w:eastAsia="Calibri" w:hAnsi="Arial" w:cs="Times New Roman"/>
          <w:color w:val="084686"/>
          <w:sz w:val="20"/>
        </w:rPr>
      </w:pPr>
      <w:r w:rsidRPr="004E2FC8">
        <w:rPr>
          <w:rFonts w:ascii="Arial" w:eastAsia="Calibri" w:hAnsi="Arial" w:cs="Times New Roman"/>
          <w:color w:val="084686"/>
          <w:sz w:val="20"/>
        </w:rPr>
        <w:t>Als we het hebben over “</w:t>
      </w:r>
      <w:proofErr w:type="spellStart"/>
      <w:r w:rsidRPr="004E2FC8">
        <w:rPr>
          <w:rFonts w:ascii="Arial" w:eastAsia="Calibri" w:hAnsi="Arial" w:cs="Times New Roman"/>
          <w:color w:val="084686"/>
          <w:sz w:val="20"/>
        </w:rPr>
        <w:t>threat</w:t>
      </w:r>
      <w:proofErr w:type="spellEnd"/>
      <w:r w:rsidRPr="004E2FC8">
        <w:rPr>
          <w:rFonts w:ascii="Arial" w:eastAsia="Calibri" w:hAnsi="Arial" w:cs="Times New Roman"/>
          <w:color w:val="084686"/>
          <w:sz w:val="20"/>
        </w:rPr>
        <w:t xml:space="preserve"> first, </w:t>
      </w:r>
      <w:proofErr w:type="spellStart"/>
      <w:r w:rsidRPr="004E2FC8">
        <w:rPr>
          <w:rFonts w:ascii="Arial" w:eastAsia="Calibri" w:hAnsi="Arial" w:cs="Times New Roman"/>
          <w:color w:val="084686"/>
          <w:sz w:val="20"/>
        </w:rPr>
        <w:t>what</w:t>
      </w:r>
      <w:proofErr w:type="spellEnd"/>
      <w:r w:rsidRPr="004E2FC8">
        <w:rPr>
          <w:rFonts w:ascii="Arial" w:eastAsia="Calibri" w:hAnsi="Arial" w:cs="Times New Roman"/>
          <w:color w:val="084686"/>
          <w:sz w:val="20"/>
        </w:rPr>
        <w:t xml:space="preserve"> </w:t>
      </w:r>
      <w:proofErr w:type="spellStart"/>
      <w:r w:rsidRPr="004E2FC8">
        <w:rPr>
          <w:rFonts w:ascii="Arial" w:eastAsia="Calibri" w:hAnsi="Arial" w:cs="Times New Roman"/>
          <w:color w:val="084686"/>
          <w:sz w:val="20"/>
        </w:rPr>
        <w:t>kills</w:t>
      </w:r>
      <w:proofErr w:type="spellEnd"/>
      <w:r w:rsidRPr="004E2FC8">
        <w:rPr>
          <w:rFonts w:ascii="Arial" w:eastAsia="Calibri" w:hAnsi="Arial" w:cs="Times New Roman"/>
          <w:color w:val="084686"/>
          <w:sz w:val="20"/>
        </w:rPr>
        <w:t xml:space="preserve"> first” en systematisch handelen beginnen we altijd bij de airway. In deze scholing wordt ingegaan op verschillende technieken om de luchtweg vrij te maken en te behouden. Ook komt ballonbeademing en intuberen aan bod.</w:t>
      </w:r>
    </w:p>
    <w:p w14:paraId="014A4DFC" w14:textId="77777777" w:rsidR="00243CA5" w:rsidRPr="008967DE" w:rsidRDefault="00243CA5" w:rsidP="00243CA5">
      <w:pPr>
        <w:spacing w:line="276" w:lineRule="auto"/>
        <w:rPr>
          <w:rFonts w:ascii="Arial" w:eastAsia="Calibri" w:hAnsi="Arial" w:cs="Times New Roman"/>
          <w:color w:val="002060"/>
          <w:sz w:val="20"/>
        </w:rPr>
      </w:pPr>
    </w:p>
    <w:p w14:paraId="1A9E5F9E" w14:textId="77777777" w:rsidR="00243CA5" w:rsidRPr="008967DE" w:rsidRDefault="00243CA5" w:rsidP="00243CA5">
      <w:pPr>
        <w:spacing w:line="276" w:lineRule="auto"/>
        <w:rPr>
          <w:rFonts w:ascii="Arial" w:eastAsia="Times New Roman" w:hAnsi="Arial" w:cs="Times New Roman"/>
          <w:b/>
          <w:color w:val="002060"/>
          <w:sz w:val="20"/>
        </w:rPr>
      </w:pPr>
      <w:r w:rsidRPr="008967DE">
        <w:rPr>
          <w:rFonts w:ascii="Arial" w:eastAsia="Times New Roman" w:hAnsi="Arial" w:cs="Times New Roman"/>
          <w:b/>
          <w:color w:val="002060"/>
          <w:sz w:val="20"/>
        </w:rPr>
        <w:t>Leerdoelen</w:t>
      </w:r>
    </w:p>
    <w:p w14:paraId="48C6E42D" w14:textId="77777777" w:rsidR="00243CA5" w:rsidRPr="008967DE" w:rsidRDefault="00243CA5" w:rsidP="00243CA5">
      <w:pPr>
        <w:spacing w:line="276" w:lineRule="auto"/>
        <w:rPr>
          <w:rFonts w:ascii="Arial" w:eastAsia="Times New Roman" w:hAnsi="Arial" w:cs="Times New Roman"/>
          <w:color w:val="002060"/>
          <w:sz w:val="20"/>
        </w:rPr>
      </w:pPr>
      <w:r w:rsidRPr="008967DE">
        <w:rPr>
          <w:rFonts w:ascii="Arial" w:eastAsia="Times New Roman" w:hAnsi="Arial" w:cs="Times New Roman"/>
          <w:color w:val="002060"/>
          <w:sz w:val="20"/>
        </w:rPr>
        <w:t>De student:</w:t>
      </w:r>
    </w:p>
    <w:p w14:paraId="112C6509" w14:textId="77777777" w:rsidR="004E2FC8" w:rsidRPr="004E2FC8" w:rsidRDefault="004E2FC8" w:rsidP="004E2FC8">
      <w:pPr>
        <w:numPr>
          <w:ilvl w:val="0"/>
          <w:numId w:val="5"/>
        </w:numPr>
        <w:spacing w:line="240" w:lineRule="auto"/>
        <w:rPr>
          <w:rFonts w:ascii="Arial" w:eastAsia="Calibri" w:hAnsi="Arial" w:cs="Times New Roman"/>
          <w:color w:val="084686"/>
          <w:sz w:val="20"/>
        </w:rPr>
      </w:pPr>
      <w:r w:rsidRPr="004E2FC8">
        <w:rPr>
          <w:rFonts w:ascii="Arial" w:eastAsia="Calibri" w:hAnsi="Arial" w:cs="Times New Roman"/>
          <w:color w:val="084686"/>
          <w:sz w:val="20"/>
        </w:rPr>
        <w:t xml:space="preserve">herkent de symptomen van een geobstrueerde luchtweg (1.1) </w:t>
      </w:r>
    </w:p>
    <w:p w14:paraId="6F2CBB6C" w14:textId="77777777" w:rsidR="004E2FC8" w:rsidRPr="004E2FC8" w:rsidRDefault="004E2FC8" w:rsidP="004E2FC8">
      <w:pPr>
        <w:numPr>
          <w:ilvl w:val="0"/>
          <w:numId w:val="5"/>
        </w:numPr>
        <w:spacing w:line="240" w:lineRule="auto"/>
        <w:rPr>
          <w:rFonts w:ascii="Arial" w:eastAsia="Calibri" w:hAnsi="Arial" w:cs="Times New Roman"/>
          <w:color w:val="084686"/>
          <w:sz w:val="20"/>
        </w:rPr>
      </w:pPr>
      <w:r w:rsidRPr="004E2FC8">
        <w:rPr>
          <w:rFonts w:ascii="Arial" w:eastAsia="Calibri" w:hAnsi="Arial" w:cs="Times New Roman"/>
          <w:color w:val="084686"/>
          <w:sz w:val="20"/>
        </w:rPr>
        <w:t xml:space="preserve">stelt de oorzaak van de geobstrueerde luchtweg vast (1.1) </w:t>
      </w:r>
    </w:p>
    <w:p w14:paraId="221EFE12" w14:textId="77777777" w:rsidR="004E2FC8" w:rsidRPr="004E2FC8" w:rsidRDefault="004E2FC8" w:rsidP="004E2FC8">
      <w:pPr>
        <w:numPr>
          <w:ilvl w:val="0"/>
          <w:numId w:val="5"/>
        </w:numPr>
        <w:spacing w:line="240" w:lineRule="auto"/>
        <w:rPr>
          <w:rFonts w:ascii="Arial" w:eastAsia="Calibri" w:hAnsi="Arial" w:cs="Times New Roman"/>
          <w:color w:val="084686"/>
          <w:sz w:val="20"/>
        </w:rPr>
      </w:pPr>
      <w:r w:rsidRPr="004E2FC8">
        <w:rPr>
          <w:rFonts w:ascii="Arial" w:eastAsia="Calibri" w:hAnsi="Arial" w:cs="Times New Roman"/>
          <w:color w:val="084686"/>
          <w:sz w:val="20"/>
        </w:rPr>
        <w:t xml:space="preserve">kan een vrije en adequate ademweg onder verschillende omstandigheden verkrijgen en behouden met inachtneming van protocollen en richtlijnen en kan de keuze van techniek of device beargumenteren door (1.3):  </w:t>
      </w:r>
    </w:p>
    <w:p w14:paraId="1A05B84E" w14:textId="77777777" w:rsidR="004E2FC8" w:rsidRPr="004E2FC8" w:rsidRDefault="004E2FC8" w:rsidP="004E2FC8">
      <w:pPr>
        <w:numPr>
          <w:ilvl w:val="1"/>
          <w:numId w:val="6"/>
        </w:numPr>
        <w:spacing w:line="240" w:lineRule="auto"/>
        <w:rPr>
          <w:rFonts w:ascii="Arial" w:eastAsia="Calibri" w:hAnsi="Arial" w:cs="Times New Roman"/>
          <w:color w:val="084686"/>
          <w:sz w:val="20"/>
        </w:rPr>
      </w:pPr>
      <w:r w:rsidRPr="004E2FC8">
        <w:rPr>
          <w:rFonts w:ascii="Arial" w:eastAsia="Calibri" w:hAnsi="Arial" w:cs="Times New Roman"/>
          <w:color w:val="084686"/>
          <w:sz w:val="20"/>
        </w:rPr>
        <w:t xml:space="preserve">toepassen van manuele luchtwegtechnieken ((Trauma) </w:t>
      </w:r>
      <w:proofErr w:type="spellStart"/>
      <w:r w:rsidRPr="004E2FC8">
        <w:rPr>
          <w:rFonts w:ascii="Arial" w:eastAsia="Calibri" w:hAnsi="Arial" w:cs="Times New Roman"/>
          <w:color w:val="084686"/>
          <w:sz w:val="20"/>
        </w:rPr>
        <w:t>jaw</w:t>
      </w:r>
      <w:proofErr w:type="spellEnd"/>
      <w:r w:rsidRPr="004E2FC8">
        <w:rPr>
          <w:rFonts w:ascii="Arial" w:eastAsia="Calibri" w:hAnsi="Arial" w:cs="Times New Roman"/>
          <w:color w:val="084686"/>
          <w:sz w:val="20"/>
        </w:rPr>
        <w:t xml:space="preserve"> </w:t>
      </w:r>
      <w:proofErr w:type="spellStart"/>
      <w:r w:rsidRPr="004E2FC8">
        <w:rPr>
          <w:rFonts w:ascii="Arial" w:eastAsia="Calibri" w:hAnsi="Arial" w:cs="Times New Roman"/>
          <w:color w:val="084686"/>
          <w:sz w:val="20"/>
        </w:rPr>
        <w:t>thrust</w:t>
      </w:r>
      <w:proofErr w:type="spellEnd"/>
      <w:r w:rsidRPr="004E2FC8">
        <w:rPr>
          <w:rFonts w:ascii="Arial" w:eastAsia="Calibri" w:hAnsi="Arial" w:cs="Times New Roman"/>
          <w:color w:val="084686"/>
          <w:sz w:val="20"/>
        </w:rPr>
        <w:t xml:space="preserve">, (Trauma) </w:t>
      </w:r>
      <w:proofErr w:type="spellStart"/>
      <w:r w:rsidRPr="004E2FC8">
        <w:rPr>
          <w:rFonts w:ascii="Arial" w:eastAsia="Calibri" w:hAnsi="Arial" w:cs="Times New Roman"/>
          <w:color w:val="084686"/>
          <w:sz w:val="20"/>
        </w:rPr>
        <w:t>chin</w:t>
      </w:r>
      <w:proofErr w:type="spellEnd"/>
      <w:r w:rsidRPr="004E2FC8">
        <w:rPr>
          <w:rFonts w:ascii="Arial" w:eastAsia="Calibri" w:hAnsi="Arial" w:cs="Times New Roman"/>
          <w:color w:val="084686"/>
          <w:sz w:val="20"/>
        </w:rPr>
        <w:t xml:space="preserve"> lift, </w:t>
      </w:r>
      <w:proofErr w:type="spellStart"/>
      <w:r w:rsidRPr="004E2FC8">
        <w:rPr>
          <w:rFonts w:ascii="Arial" w:eastAsia="Calibri" w:hAnsi="Arial" w:cs="Times New Roman"/>
          <w:color w:val="084686"/>
          <w:sz w:val="20"/>
        </w:rPr>
        <w:t>Headtilt-Chinlift</w:t>
      </w:r>
      <w:proofErr w:type="spellEnd"/>
      <w:r w:rsidRPr="004E2FC8">
        <w:rPr>
          <w:rFonts w:ascii="Arial" w:eastAsia="Calibri" w:hAnsi="Arial" w:cs="Times New Roman"/>
          <w:color w:val="084686"/>
          <w:sz w:val="20"/>
        </w:rPr>
        <w:t xml:space="preserve">, </w:t>
      </w:r>
      <w:proofErr w:type="spellStart"/>
      <w:r w:rsidRPr="004E2FC8">
        <w:rPr>
          <w:rFonts w:ascii="Arial" w:eastAsia="Calibri" w:hAnsi="Arial" w:cs="Times New Roman"/>
          <w:color w:val="084686"/>
          <w:sz w:val="20"/>
        </w:rPr>
        <w:t>Sniffing</w:t>
      </w:r>
      <w:proofErr w:type="spellEnd"/>
      <w:r w:rsidRPr="004E2FC8">
        <w:rPr>
          <w:rFonts w:ascii="Arial" w:eastAsia="Calibri" w:hAnsi="Arial" w:cs="Times New Roman"/>
          <w:color w:val="084686"/>
          <w:sz w:val="20"/>
        </w:rPr>
        <w:t xml:space="preserve"> </w:t>
      </w:r>
      <w:proofErr w:type="spellStart"/>
      <w:r w:rsidRPr="004E2FC8">
        <w:rPr>
          <w:rFonts w:ascii="Arial" w:eastAsia="Calibri" w:hAnsi="Arial" w:cs="Times New Roman"/>
          <w:color w:val="084686"/>
          <w:sz w:val="20"/>
        </w:rPr>
        <w:t>position</w:t>
      </w:r>
      <w:proofErr w:type="spellEnd"/>
      <w:r w:rsidRPr="004E2FC8">
        <w:rPr>
          <w:rFonts w:ascii="Arial" w:eastAsia="Calibri" w:hAnsi="Arial" w:cs="Times New Roman"/>
          <w:color w:val="084686"/>
          <w:sz w:val="20"/>
        </w:rPr>
        <w:t xml:space="preserve">) </w:t>
      </w:r>
    </w:p>
    <w:p w14:paraId="687C51EA" w14:textId="77777777" w:rsidR="004E2FC8" w:rsidRPr="004E2FC8" w:rsidRDefault="004E2FC8" w:rsidP="004E2FC8">
      <w:pPr>
        <w:numPr>
          <w:ilvl w:val="1"/>
          <w:numId w:val="6"/>
        </w:numPr>
        <w:spacing w:line="240" w:lineRule="auto"/>
        <w:rPr>
          <w:rFonts w:ascii="Arial" w:eastAsia="Calibri" w:hAnsi="Arial" w:cs="Times New Roman"/>
          <w:color w:val="084686"/>
          <w:sz w:val="20"/>
        </w:rPr>
      </w:pPr>
      <w:r w:rsidRPr="004E2FC8">
        <w:rPr>
          <w:rFonts w:ascii="Arial" w:eastAsia="Calibri" w:hAnsi="Arial" w:cs="Times New Roman"/>
          <w:color w:val="084686"/>
          <w:sz w:val="20"/>
        </w:rPr>
        <w:t xml:space="preserve">toepassen van technieken voor het verwijderen van een corpus alienum (Heimlich manoeuvre, </w:t>
      </w:r>
      <w:proofErr w:type="spellStart"/>
      <w:r w:rsidRPr="004E2FC8">
        <w:rPr>
          <w:rFonts w:ascii="Arial" w:eastAsia="Calibri" w:hAnsi="Arial" w:cs="Times New Roman"/>
          <w:color w:val="084686"/>
          <w:sz w:val="20"/>
        </w:rPr>
        <w:t>thoraxcompressies</w:t>
      </w:r>
      <w:proofErr w:type="spellEnd"/>
      <w:r w:rsidRPr="004E2FC8">
        <w:rPr>
          <w:rFonts w:ascii="Arial" w:eastAsia="Calibri" w:hAnsi="Arial" w:cs="Times New Roman"/>
          <w:color w:val="084686"/>
          <w:sz w:val="20"/>
        </w:rPr>
        <w:t xml:space="preserve">, gebruik </w:t>
      </w:r>
      <w:proofErr w:type="spellStart"/>
      <w:r w:rsidRPr="004E2FC8">
        <w:rPr>
          <w:rFonts w:ascii="Arial" w:eastAsia="Calibri" w:hAnsi="Arial" w:cs="Times New Roman"/>
          <w:color w:val="084686"/>
          <w:sz w:val="20"/>
        </w:rPr>
        <w:t>Magill</w:t>
      </w:r>
      <w:proofErr w:type="spellEnd"/>
      <w:r w:rsidRPr="004E2FC8">
        <w:rPr>
          <w:rFonts w:ascii="Arial" w:eastAsia="Calibri" w:hAnsi="Arial" w:cs="Times New Roman"/>
          <w:color w:val="084686"/>
          <w:sz w:val="20"/>
        </w:rPr>
        <w:t xml:space="preserve"> tang) </w:t>
      </w:r>
    </w:p>
    <w:p w14:paraId="045F6616" w14:textId="77777777" w:rsidR="004E2FC8" w:rsidRPr="004E2FC8" w:rsidRDefault="004E2FC8" w:rsidP="004E2FC8">
      <w:pPr>
        <w:numPr>
          <w:ilvl w:val="1"/>
          <w:numId w:val="6"/>
        </w:numPr>
        <w:spacing w:line="240" w:lineRule="auto"/>
        <w:rPr>
          <w:rFonts w:ascii="Arial" w:eastAsia="Calibri" w:hAnsi="Arial" w:cs="Times New Roman"/>
          <w:color w:val="084686"/>
          <w:sz w:val="20"/>
        </w:rPr>
      </w:pPr>
      <w:r w:rsidRPr="004E2FC8">
        <w:rPr>
          <w:rFonts w:ascii="Arial" w:eastAsia="Calibri" w:hAnsi="Arial" w:cs="Times New Roman"/>
          <w:color w:val="084686"/>
          <w:sz w:val="20"/>
        </w:rPr>
        <w:t xml:space="preserve">het uitzuigen van de mond- en keelholte om de luchtweg vrij te maken </w:t>
      </w:r>
    </w:p>
    <w:p w14:paraId="5ADC18EE" w14:textId="77777777" w:rsidR="004E2FC8" w:rsidRPr="004E2FC8" w:rsidRDefault="004E2FC8" w:rsidP="004E2FC8">
      <w:pPr>
        <w:numPr>
          <w:ilvl w:val="1"/>
          <w:numId w:val="6"/>
        </w:numPr>
        <w:spacing w:line="240" w:lineRule="auto"/>
        <w:rPr>
          <w:rFonts w:ascii="Arial" w:eastAsia="Calibri" w:hAnsi="Arial" w:cs="Times New Roman"/>
          <w:color w:val="084686"/>
          <w:sz w:val="20"/>
        </w:rPr>
      </w:pPr>
      <w:r w:rsidRPr="004E2FC8">
        <w:rPr>
          <w:rFonts w:ascii="Arial" w:eastAsia="Calibri" w:hAnsi="Arial" w:cs="Times New Roman"/>
          <w:color w:val="084686"/>
          <w:sz w:val="20"/>
        </w:rPr>
        <w:t xml:space="preserve">het inbrengen van een mayotube of </w:t>
      </w:r>
      <w:proofErr w:type="spellStart"/>
      <w:r w:rsidRPr="004E2FC8">
        <w:rPr>
          <w:rFonts w:ascii="Arial" w:eastAsia="Calibri" w:hAnsi="Arial" w:cs="Times New Roman"/>
          <w:color w:val="084686"/>
          <w:sz w:val="20"/>
        </w:rPr>
        <w:t>wendeltube</w:t>
      </w:r>
      <w:proofErr w:type="spellEnd"/>
      <w:r w:rsidRPr="004E2FC8">
        <w:rPr>
          <w:rFonts w:ascii="Arial" w:eastAsia="Calibri" w:hAnsi="Arial" w:cs="Times New Roman"/>
          <w:color w:val="084686"/>
          <w:sz w:val="20"/>
        </w:rPr>
        <w:t xml:space="preserve"> </w:t>
      </w:r>
    </w:p>
    <w:p w14:paraId="48B5527B" w14:textId="77777777" w:rsidR="004E2FC8" w:rsidRPr="004E2FC8" w:rsidRDefault="004E2FC8" w:rsidP="004E2FC8">
      <w:pPr>
        <w:numPr>
          <w:ilvl w:val="1"/>
          <w:numId w:val="6"/>
        </w:numPr>
        <w:spacing w:line="240" w:lineRule="auto"/>
        <w:rPr>
          <w:rFonts w:ascii="Arial" w:eastAsia="Calibri" w:hAnsi="Arial" w:cs="Times New Roman"/>
          <w:color w:val="084686"/>
          <w:sz w:val="20"/>
        </w:rPr>
      </w:pPr>
      <w:r w:rsidRPr="004E2FC8">
        <w:rPr>
          <w:rFonts w:ascii="Arial" w:eastAsia="Calibri" w:hAnsi="Arial" w:cs="Times New Roman"/>
          <w:color w:val="084686"/>
          <w:sz w:val="20"/>
        </w:rPr>
        <w:t xml:space="preserve">het mogelijk maken van kunstmatige beademing door (kapbeademing, endotracheale intubatie, </w:t>
      </w:r>
      <w:proofErr w:type="spellStart"/>
      <w:r w:rsidRPr="004E2FC8">
        <w:rPr>
          <w:rFonts w:ascii="Arial" w:eastAsia="Calibri" w:hAnsi="Arial" w:cs="Times New Roman"/>
          <w:color w:val="084686"/>
          <w:sz w:val="20"/>
        </w:rPr>
        <w:t>rapid</w:t>
      </w:r>
      <w:proofErr w:type="spellEnd"/>
      <w:r w:rsidRPr="004E2FC8">
        <w:rPr>
          <w:rFonts w:ascii="Arial" w:eastAsia="Calibri" w:hAnsi="Arial" w:cs="Times New Roman"/>
          <w:color w:val="084686"/>
          <w:sz w:val="20"/>
        </w:rPr>
        <w:t xml:space="preserve"> </w:t>
      </w:r>
      <w:proofErr w:type="spellStart"/>
      <w:r w:rsidRPr="004E2FC8">
        <w:rPr>
          <w:rFonts w:ascii="Arial" w:eastAsia="Calibri" w:hAnsi="Arial" w:cs="Times New Roman"/>
          <w:color w:val="084686"/>
          <w:sz w:val="20"/>
        </w:rPr>
        <w:t>sequence</w:t>
      </w:r>
      <w:proofErr w:type="spellEnd"/>
      <w:r w:rsidRPr="004E2FC8">
        <w:rPr>
          <w:rFonts w:ascii="Arial" w:eastAsia="Calibri" w:hAnsi="Arial" w:cs="Times New Roman"/>
          <w:color w:val="084686"/>
          <w:sz w:val="20"/>
        </w:rPr>
        <w:t xml:space="preserve"> </w:t>
      </w:r>
      <w:proofErr w:type="spellStart"/>
      <w:r w:rsidRPr="004E2FC8">
        <w:rPr>
          <w:rFonts w:ascii="Arial" w:eastAsia="Calibri" w:hAnsi="Arial" w:cs="Times New Roman"/>
          <w:color w:val="084686"/>
          <w:sz w:val="20"/>
        </w:rPr>
        <w:t>induction</w:t>
      </w:r>
      <w:proofErr w:type="spellEnd"/>
      <w:r w:rsidRPr="004E2FC8">
        <w:rPr>
          <w:rFonts w:ascii="Arial" w:eastAsia="Calibri" w:hAnsi="Arial" w:cs="Times New Roman"/>
          <w:color w:val="084686"/>
          <w:sz w:val="20"/>
        </w:rPr>
        <w:t xml:space="preserve">, </w:t>
      </w:r>
      <w:proofErr w:type="spellStart"/>
      <w:r w:rsidRPr="004E2FC8">
        <w:rPr>
          <w:rFonts w:ascii="Arial" w:eastAsia="Calibri" w:hAnsi="Arial" w:cs="Times New Roman"/>
          <w:color w:val="084686"/>
          <w:sz w:val="20"/>
        </w:rPr>
        <w:t>supraglottische</w:t>
      </w:r>
      <w:proofErr w:type="spellEnd"/>
      <w:r w:rsidRPr="004E2FC8">
        <w:rPr>
          <w:rFonts w:ascii="Arial" w:eastAsia="Calibri" w:hAnsi="Arial" w:cs="Times New Roman"/>
          <w:color w:val="084686"/>
          <w:sz w:val="20"/>
        </w:rPr>
        <w:t xml:space="preserve"> airway devices, BURP techniek/ondersteuning) </w:t>
      </w:r>
    </w:p>
    <w:p w14:paraId="6F2A015D" w14:textId="77777777" w:rsidR="004E2FC8" w:rsidRPr="004E2FC8" w:rsidRDefault="004E2FC8" w:rsidP="004E2FC8">
      <w:pPr>
        <w:numPr>
          <w:ilvl w:val="1"/>
          <w:numId w:val="6"/>
        </w:numPr>
        <w:spacing w:line="240" w:lineRule="auto"/>
        <w:rPr>
          <w:rFonts w:ascii="Arial" w:eastAsia="Calibri" w:hAnsi="Arial" w:cs="Times New Roman"/>
          <w:color w:val="084686"/>
          <w:sz w:val="20"/>
        </w:rPr>
      </w:pPr>
      <w:r w:rsidRPr="004E2FC8">
        <w:rPr>
          <w:rFonts w:ascii="Arial" w:eastAsia="Calibri" w:hAnsi="Arial" w:cs="Times New Roman"/>
          <w:color w:val="084686"/>
          <w:sz w:val="20"/>
        </w:rPr>
        <w:t xml:space="preserve">verrichten van een coniotomie in geval van luchtwegobstructie  </w:t>
      </w:r>
    </w:p>
    <w:p w14:paraId="39832DF8" w14:textId="77777777" w:rsidR="004E2FC8" w:rsidRPr="004E2FC8" w:rsidRDefault="004E2FC8" w:rsidP="004E2FC8">
      <w:pPr>
        <w:numPr>
          <w:ilvl w:val="0"/>
          <w:numId w:val="5"/>
        </w:numPr>
        <w:spacing w:line="240" w:lineRule="auto"/>
        <w:rPr>
          <w:rFonts w:ascii="Arial" w:eastAsia="Calibri" w:hAnsi="Arial" w:cs="Times New Roman"/>
          <w:color w:val="084686"/>
          <w:sz w:val="20"/>
        </w:rPr>
      </w:pPr>
      <w:r w:rsidRPr="004E2FC8">
        <w:rPr>
          <w:rFonts w:ascii="Arial" w:eastAsia="Calibri" w:hAnsi="Arial" w:cs="Times New Roman"/>
          <w:color w:val="084686"/>
          <w:sz w:val="20"/>
        </w:rPr>
        <w:t xml:space="preserve">kan intuberen onder bijzondere omstandigheden (face </w:t>
      </w:r>
      <w:proofErr w:type="spellStart"/>
      <w:r w:rsidRPr="004E2FC8">
        <w:rPr>
          <w:rFonts w:ascii="Arial" w:eastAsia="Calibri" w:hAnsi="Arial" w:cs="Times New Roman"/>
          <w:color w:val="084686"/>
          <w:sz w:val="20"/>
        </w:rPr>
        <w:t>to</w:t>
      </w:r>
      <w:proofErr w:type="spellEnd"/>
      <w:r w:rsidRPr="004E2FC8">
        <w:rPr>
          <w:rFonts w:ascii="Arial" w:eastAsia="Calibri" w:hAnsi="Arial" w:cs="Times New Roman"/>
          <w:color w:val="084686"/>
          <w:sz w:val="20"/>
        </w:rPr>
        <w:t xml:space="preserve"> face intuberen) (1.3) </w:t>
      </w:r>
    </w:p>
    <w:p w14:paraId="78874D32" w14:textId="77777777" w:rsidR="004E2FC8" w:rsidRPr="004E2FC8" w:rsidRDefault="004E2FC8" w:rsidP="004E2FC8">
      <w:pPr>
        <w:numPr>
          <w:ilvl w:val="0"/>
          <w:numId w:val="5"/>
        </w:numPr>
        <w:spacing w:line="240" w:lineRule="auto"/>
        <w:rPr>
          <w:rFonts w:ascii="Arial" w:eastAsia="Calibri" w:hAnsi="Arial" w:cs="Times New Roman"/>
          <w:color w:val="084686"/>
          <w:sz w:val="20"/>
        </w:rPr>
      </w:pPr>
      <w:r w:rsidRPr="004E2FC8">
        <w:rPr>
          <w:rFonts w:ascii="Arial" w:eastAsia="Calibri" w:hAnsi="Arial" w:cs="Times New Roman"/>
          <w:color w:val="084686"/>
          <w:sz w:val="20"/>
        </w:rPr>
        <w:t xml:space="preserve">lost een obstructie van een tracheacanule op (1.3) </w:t>
      </w:r>
    </w:p>
    <w:p w14:paraId="79A969A7" w14:textId="77777777" w:rsidR="004E2FC8" w:rsidRPr="004E2FC8" w:rsidRDefault="004E2FC8" w:rsidP="004E2FC8">
      <w:pPr>
        <w:numPr>
          <w:ilvl w:val="0"/>
          <w:numId w:val="5"/>
        </w:numPr>
        <w:spacing w:line="240" w:lineRule="auto"/>
        <w:rPr>
          <w:rFonts w:ascii="Arial" w:eastAsia="Calibri" w:hAnsi="Arial" w:cs="Times New Roman"/>
          <w:color w:val="084686"/>
          <w:sz w:val="20"/>
        </w:rPr>
      </w:pPr>
      <w:r w:rsidRPr="004E2FC8">
        <w:rPr>
          <w:rFonts w:ascii="Arial" w:eastAsia="Calibri" w:hAnsi="Arial" w:cs="Times New Roman"/>
          <w:color w:val="084686"/>
          <w:sz w:val="20"/>
        </w:rPr>
        <w:t xml:space="preserve">beoordeelt de ademhaling op ademfrequentie, ademarbeid, effectiviteit en de systemische effecten van respiratoir falen (1.1) </w:t>
      </w:r>
    </w:p>
    <w:p w14:paraId="73471A7C" w14:textId="77777777" w:rsidR="004E2FC8" w:rsidRPr="004E2FC8" w:rsidRDefault="004E2FC8" w:rsidP="004E2FC8">
      <w:pPr>
        <w:numPr>
          <w:ilvl w:val="0"/>
          <w:numId w:val="5"/>
        </w:numPr>
        <w:spacing w:line="240" w:lineRule="auto"/>
        <w:rPr>
          <w:rFonts w:ascii="Arial" w:eastAsia="Calibri" w:hAnsi="Arial" w:cs="Times New Roman"/>
          <w:color w:val="084686"/>
          <w:sz w:val="20"/>
        </w:rPr>
      </w:pPr>
      <w:r w:rsidRPr="004E2FC8">
        <w:rPr>
          <w:rFonts w:ascii="Arial" w:eastAsia="Calibri" w:hAnsi="Arial" w:cs="Times New Roman"/>
          <w:color w:val="084686"/>
          <w:sz w:val="20"/>
        </w:rPr>
        <w:t xml:space="preserve">ausculteert de longen en kan de waargenomen geluiden identificeren en beoordelen (1.1) </w:t>
      </w:r>
    </w:p>
    <w:p w14:paraId="09CFF9C4" w14:textId="77777777" w:rsidR="004E2FC8" w:rsidRPr="004E2FC8" w:rsidRDefault="004E2FC8" w:rsidP="004E2FC8">
      <w:pPr>
        <w:numPr>
          <w:ilvl w:val="0"/>
          <w:numId w:val="5"/>
        </w:numPr>
        <w:spacing w:line="240" w:lineRule="auto"/>
        <w:rPr>
          <w:rFonts w:ascii="Arial" w:eastAsia="Calibri" w:hAnsi="Arial" w:cs="Times New Roman"/>
          <w:color w:val="084686"/>
          <w:sz w:val="20"/>
        </w:rPr>
      </w:pPr>
      <w:r w:rsidRPr="004E2FC8">
        <w:rPr>
          <w:rFonts w:ascii="Arial" w:eastAsia="Calibri" w:hAnsi="Arial" w:cs="Times New Roman"/>
          <w:color w:val="084686"/>
          <w:sz w:val="20"/>
        </w:rPr>
        <w:t xml:space="preserve">herkent de symptomen van COPD en </w:t>
      </w:r>
      <w:proofErr w:type="spellStart"/>
      <w:r w:rsidRPr="004E2FC8">
        <w:rPr>
          <w:rFonts w:ascii="Arial" w:eastAsia="Calibri" w:hAnsi="Arial" w:cs="Times New Roman"/>
          <w:color w:val="084686"/>
          <w:sz w:val="20"/>
        </w:rPr>
        <w:t>asthma</w:t>
      </w:r>
      <w:proofErr w:type="spellEnd"/>
      <w:r w:rsidRPr="004E2FC8">
        <w:rPr>
          <w:rFonts w:ascii="Arial" w:eastAsia="Calibri" w:hAnsi="Arial" w:cs="Times New Roman"/>
          <w:color w:val="084686"/>
          <w:sz w:val="20"/>
        </w:rPr>
        <w:t xml:space="preserve"> bronchiale (1.1) </w:t>
      </w:r>
    </w:p>
    <w:p w14:paraId="0AAD8B47" w14:textId="77777777" w:rsidR="004E2FC8" w:rsidRPr="004E2FC8" w:rsidRDefault="004E2FC8" w:rsidP="004E2FC8">
      <w:pPr>
        <w:numPr>
          <w:ilvl w:val="0"/>
          <w:numId w:val="5"/>
        </w:numPr>
        <w:spacing w:line="240" w:lineRule="auto"/>
        <w:rPr>
          <w:rFonts w:ascii="Arial" w:eastAsia="Calibri" w:hAnsi="Arial" w:cs="Times New Roman"/>
          <w:color w:val="084686"/>
          <w:sz w:val="20"/>
        </w:rPr>
      </w:pPr>
      <w:r w:rsidRPr="004E2FC8">
        <w:rPr>
          <w:rFonts w:ascii="Arial" w:eastAsia="Calibri" w:hAnsi="Arial" w:cs="Times New Roman"/>
          <w:color w:val="084686"/>
          <w:sz w:val="20"/>
        </w:rPr>
        <w:t xml:space="preserve">kiest bij twijfel tussen een exacerbatie COPD of astma cardiale om beide protocollen tot uitvoer te brengen (1.3) </w:t>
      </w:r>
    </w:p>
    <w:p w14:paraId="3EC4E9AD" w14:textId="77777777" w:rsidR="004E2FC8" w:rsidRPr="004E2FC8" w:rsidRDefault="004E2FC8" w:rsidP="004E2FC8">
      <w:pPr>
        <w:numPr>
          <w:ilvl w:val="0"/>
          <w:numId w:val="5"/>
        </w:numPr>
        <w:spacing w:line="240" w:lineRule="auto"/>
        <w:rPr>
          <w:rFonts w:ascii="Arial" w:eastAsia="Calibri" w:hAnsi="Arial" w:cs="Times New Roman"/>
          <w:color w:val="084686"/>
          <w:sz w:val="20"/>
        </w:rPr>
      </w:pPr>
      <w:r w:rsidRPr="004E2FC8">
        <w:rPr>
          <w:rFonts w:ascii="Arial" w:eastAsia="Calibri" w:hAnsi="Arial" w:cs="Times New Roman"/>
          <w:color w:val="084686"/>
          <w:sz w:val="20"/>
        </w:rPr>
        <w:t xml:space="preserve">past de gekozen zuurstoftherapie beargumenteerd toe (neusbril, non-rebreathing masker, CPAP) (1.3) </w:t>
      </w:r>
    </w:p>
    <w:p w14:paraId="2345653F" w14:textId="77777777" w:rsidR="00D65039" w:rsidRDefault="00D65039" w:rsidP="00243CA5">
      <w:pPr>
        <w:ind w:left="720" w:hanging="360"/>
        <w:rPr>
          <w:rFonts w:ascii="Arial" w:eastAsia="Times New Roman" w:hAnsi="Arial" w:cs="Times New Roman"/>
          <w:b/>
          <w:bCs/>
          <w:color w:val="002060"/>
          <w:sz w:val="20"/>
          <w:szCs w:val="26"/>
        </w:rPr>
      </w:pPr>
    </w:p>
    <w:p w14:paraId="3849DBBB" w14:textId="77777777" w:rsidR="00D65039" w:rsidRDefault="00243CA5" w:rsidP="00D65039">
      <w:pPr>
        <w:rPr>
          <w:rFonts w:ascii="Arial" w:eastAsia="Calibri" w:hAnsi="Arial" w:cs="Times New Roman"/>
          <w:color w:val="084686"/>
          <w:sz w:val="20"/>
        </w:rPr>
      </w:pPr>
      <w:r w:rsidRPr="00D65039">
        <w:rPr>
          <w:rFonts w:ascii="Arial" w:eastAsia="Calibri" w:hAnsi="Arial" w:cs="Times New Roman"/>
          <w:color w:val="084686"/>
          <w:sz w:val="20"/>
        </w:rPr>
        <w:t xml:space="preserve">Datum en locatie van de uitvoeringen </w:t>
      </w:r>
    </w:p>
    <w:p w14:paraId="047F7778" w14:textId="77777777" w:rsidR="00D65039" w:rsidRDefault="00AB1197" w:rsidP="00D65039">
      <w:pPr>
        <w:rPr>
          <w:rFonts w:ascii="Arial" w:eastAsia="Calibri" w:hAnsi="Arial" w:cs="Times New Roman"/>
          <w:color w:val="084686"/>
          <w:sz w:val="20"/>
        </w:rPr>
      </w:pPr>
      <w:r w:rsidRPr="00D65039">
        <w:rPr>
          <w:rFonts w:ascii="Arial" w:eastAsia="Calibri" w:hAnsi="Arial" w:cs="Times New Roman"/>
          <w:color w:val="084686"/>
          <w:sz w:val="20"/>
        </w:rPr>
        <w:t>Scholingslocatie Uden: Eikenheuvelweg 5 te Uden</w:t>
      </w:r>
    </w:p>
    <w:p w14:paraId="2916E49A" w14:textId="77777777" w:rsidR="00D65039" w:rsidRDefault="00AB1197" w:rsidP="00D65039">
      <w:pPr>
        <w:rPr>
          <w:rFonts w:ascii="Arial" w:eastAsia="Calibri" w:hAnsi="Arial" w:cs="Times New Roman"/>
          <w:color w:val="084686"/>
          <w:sz w:val="20"/>
        </w:rPr>
      </w:pPr>
      <w:r w:rsidRPr="00D65039">
        <w:rPr>
          <w:rFonts w:ascii="Arial" w:eastAsia="Calibri" w:hAnsi="Arial" w:cs="Times New Roman"/>
          <w:color w:val="084686"/>
          <w:sz w:val="20"/>
        </w:rPr>
        <w:t xml:space="preserve">Scholingslocatie Ulvenhout: </w:t>
      </w:r>
      <w:proofErr w:type="spellStart"/>
      <w:r w:rsidRPr="00D65039">
        <w:rPr>
          <w:rFonts w:ascii="Arial" w:eastAsia="Calibri" w:hAnsi="Arial" w:cs="Times New Roman"/>
          <w:color w:val="084686"/>
          <w:sz w:val="20"/>
        </w:rPr>
        <w:t>Chaamsebaan</w:t>
      </w:r>
      <w:proofErr w:type="spellEnd"/>
      <w:r w:rsidRPr="00D65039">
        <w:rPr>
          <w:rFonts w:ascii="Arial" w:eastAsia="Calibri" w:hAnsi="Arial" w:cs="Times New Roman"/>
          <w:color w:val="084686"/>
          <w:sz w:val="20"/>
        </w:rPr>
        <w:t xml:space="preserve"> 4 te Ulvenhout</w:t>
      </w:r>
    </w:p>
    <w:p w14:paraId="6E4CAFA6" w14:textId="77777777" w:rsidR="00D65039" w:rsidRDefault="00D65039" w:rsidP="00D65039">
      <w:pPr>
        <w:rPr>
          <w:rFonts w:ascii="Arial" w:eastAsia="Calibri" w:hAnsi="Arial" w:cs="Times New Roman"/>
          <w:color w:val="084686"/>
          <w:sz w:val="20"/>
        </w:rPr>
      </w:pPr>
    </w:p>
    <w:p w14:paraId="0EFB6CFE" w14:textId="77777777" w:rsidR="00D65039" w:rsidRDefault="00D65039" w:rsidP="00D65039">
      <w:pPr>
        <w:rPr>
          <w:rFonts w:ascii="Arial" w:eastAsia="Calibri" w:hAnsi="Arial" w:cs="Times New Roman"/>
          <w:color w:val="084686"/>
          <w:sz w:val="20"/>
        </w:rPr>
      </w:pPr>
    </w:p>
    <w:p w14:paraId="5E90FF26" w14:textId="77777777" w:rsidR="00D65039" w:rsidRDefault="00D65039" w:rsidP="00D65039">
      <w:pPr>
        <w:rPr>
          <w:rFonts w:ascii="Arial" w:eastAsia="Calibri" w:hAnsi="Arial" w:cs="Times New Roman"/>
          <w:color w:val="084686"/>
          <w:sz w:val="20"/>
        </w:rPr>
      </w:pPr>
    </w:p>
    <w:p w14:paraId="7B993B74" w14:textId="77777777" w:rsidR="00D65039" w:rsidRDefault="00D65039" w:rsidP="00D65039">
      <w:pPr>
        <w:rPr>
          <w:rFonts w:ascii="Arial" w:eastAsia="Calibri" w:hAnsi="Arial" w:cs="Times New Roman"/>
          <w:color w:val="084686"/>
          <w:sz w:val="20"/>
        </w:rPr>
      </w:pPr>
    </w:p>
    <w:p w14:paraId="408ACB80" w14:textId="77777777" w:rsidR="00D65039" w:rsidRDefault="00D65039" w:rsidP="00D65039">
      <w:pPr>
        <w:rPr>
          <w:rFonts w:ascii="Arial" w:eastAsia="Calibri" w:hAnsi="Arial" w:cs="Times New Roman"/>
          <w:color w:val="084686"/>
          <w:sz w:val="20"/>
        </w:rPr>
      </w:pPr>
    </w:p>
    <w:p w14:paraId="27ADB8CE" w14:textId="77777777" w:rsidR="00D65039" w:rsidRDefault="00D65039" w:rsidP="00D65039">
      <w:pPr>
        <w:rPr>
          <w:rFonts w:ascii="Arial" w:eastAsia="Calibri" w:hAnsi="Arial" w:cs="Times New Roman"/>
          <w:color w:val="084686"/>
          <w:sz w:val="20"/>
        </w:rPr>
      </w:pPr>
    </w:p>
    <w:p w14:paraId="4E977F5E" w14:textId="77777777" w:rsidR="00D65039" w:rsidRDefault="00D65039" w:rsidP="00D65039">
      <w:pPr>
        <w:rPr>
          <w:rFonts w:ascii="Arial" w:eastAsia="Calibri" w:hAnsi="Arial" w:cs="Times New Roman"/>
          <w:color w:val="084686"/>
          <w:sz w:val="20"/>
        </w:rPr>
      </w:pPr>
    </w:p>
    <w:p w14:paraId="24FE0C65" w14:textId="77777777" w:rsidR="00D65039" w:rsidRDefault="00D65039" w:rsidP="00D65039">
      <w:pPr>
        <w:rPr>
          <w:rFonts w:ascii="Arial" w:eastAsia="Calibri" w:hAnsi="Arial" w:cs="Times New Roman"/>
          <w:color w:val="084686"/>
          <w:sz w:val="20"/>
        </w:rPr>
      </w:pPr>
    </w:p>
    <w:p w14:paraId="412E50F7" w14:textId="77777777" w:rsidR="00D65039" w:rsidRDefault="00D65039" w:rsidP="00D65039">
      <w:pPr>
        <w:rPr>
          <w:rFonts w:ascii="Arial" w:eastAsia="Calibri" w:hAnsi="Arial" w:cs="Times New Roman"/>
          <w:color w:val="084686"/>
          <w:sz w:val="20"/>
        </w:rPr>
      </w:pPr>
    </w:p>
    <w:p w14:paraId="28E4D824" w14:textId="77777777" w:rsidR="00D65039" w:rsidRDefault="00D65039" w:rsidP="00D65039">
      <w:pPr>
        <w:rPr>
          <w:rFonts w:ascii="Arial" w:eastAsia="Calibri" w:hAnsi="Arial" w:cs="Times New Roman"/>
          <w:color w:val="084686"/>
          <w:sz w:val="20"/>
        </w:rPr>
      </w:pPr>
    </w:p>
    <w:p w14:paraId="6E44B0B2" w14:textId="77777777" w:rsidR="00D65039" w:rsidRDefault="00D65039" w:rsidP="00D65039">
      <w:pPr>
        <w:rPr>
          <w:rFonts w:ascii="Arial" w:eastAsia="Calibri" w:hAnsi="Arial" w:cs="Times New Roman"/>
          <w:color w:val="084686"/>
          <w:sz w:val="20"/>
        </w:rPr>
      </w:pPr>
    </w:p>
    <w:p w14:paraId="5C3B91C7" w14:textId="77777777" w:rsidR="00243CA5" w:rsidRPr="00D65039" w:rsidRDefault="00243CA5" w:rsidP="00D65039">
      <w:pPr>
        <w:rPr>
          <w:rFonts w:ascii="Arial" w:eastAsia="Calibri" w:hAnsi="Arial" w:cs="Times New Roman"/>
          <w:color w:val="084686"/>
          <w:sz w:val="20"/>
        </w:rPr>
      </w:pPr>
      <w:r w:rsidRPr="00D65039">
        <w:rPr>
          <w:rFonts w:ascii="Arial" w:eastAsia="Calibri" w:hAnsi="Arial" w:cs="Times New Roman"/>
          <w:color w:val="084686"/>
          <w:sz w:val="20"/>
        </w:rPr>
        <w:lastRenderedPageBreak/>
        <w:t xml:space="preserve">Programma en voorlichtingsmateriaal </w:t>
      </w:r>
    </w:p>
    <w:tbl>
      <w:tblPr>
        <w:tblStyle w:val="Rastertabel1licht-Accent1"/>
        <w:tblW w:w="9240" w:type="dxa"/>
        <w:tblLook w:val="04A0" w:firstRow="1" w:lastRow="0" w:firstColumn="1" w:lastColumn="0" w:noHBand="0" w:noVBand="1"/>
      </w:tblPr>
      <w:tblGrid>
        <w:gridCol w:w="1271"/>
        <w:gridCol w:w="892"/>
        <w:gridCol w:w="883"/>
        <w:gridCol w:w="2903"/>
        <w:gridCol w:w="1417"/>
        <w:gridCol w:w="1874"/>
      </w:tblGrid>
      <w:tr w:rsidR="00AB1197" w:rsidRPr="00A94C5D" w14:paraId="4D12B78B" w14:textId="77777777" w:rsidTr="00F15E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4545588" w14:textId="77777777" w:rsidR="00AB1197" w:rsidRPr="00A94C5D" w:rsidRDefault="00AB1197" w:rsidP="00F15EDB">
            <w:pPr>
              <w:rPr>
                <w:sz w:val="16"/>
              </w:rPr>
            </w:pPr>
            <w:r>
              <w:rPr>
                <w:sz w:val="16"/>
              </w:rPr>
              <w:t>26-05-2020</w:t>
            </w:r>
          </w:p>
        </w:tc>
        <w:tc>
          <w:tcPr>
            <w:tcW w:w="892" w:type="dxa"/>
          </w:tcPr>
          <w:p w14:paraId="6262453B" w14:textId="77777777" w:rsidR="00AB1197" w:rsidRPr="00A94C5D" w:rsidRDefault="00AB1197" w:rsidP="00F15EDB">
            <w:pPr>
              <w:cnfStyle w:val="100000000000" w:firstRow="1" w:lastRow="0" w:firstColumn="0" w:lastColumn="0" w:oddVBand="0" w:evenVBand="0" w:oddHBand="0" w:evenHBand="0" w:firstRowFirstColumn="0" w:firstRowLastColumn="0" w:lastRowFirstColumn="0" w:lastRowLastColumn="0"/>
              <w:rPr>
                <w:sz w:val="16"/>
              </w:rPr>
            </w:pPr>
          </w:p>
        </w:tc>
        <w:tc>
          <w:tcPr>
            <w:tcW w:w="883" w:type="dxa"/>
          </w:tcPr>
          <w:p w14:paraId="6F06C7F7" w14:textId="77777777" w:rsidR="00AB1197" w:rsidRPr="00A94C5D" w:rsidRDefault="00AB1197" w:rsidP="00F15EDB">
            <w:pPr>
              <w:cnfStyle w:val="100000000000" w:firstRow="1" w:lastRow="0" w:firstColumn="0" w:lastColumn="0" w:oddVBand="0" w:evenVBand="0" w:oddHBand="0" w:evenHBand="0" w:firstRowFirstColumn="0" w:firstRowLastColumn="0" w:lastRowFirstColumn="0" w:lastRowLastColumn="0"/>
              <w:rPr>
                <w:sz w:val="16"/>
              </w:rPr>
            </w:pPr>
          </w:p>
        </w:tc>
        <w:tc>
          <w:tcPr>
            <w:tcW w:w="2903" w:type="dxa"/>
          </w:tcPr>
          <w:p w14:paraId="72323F45" w14:textId="77777777" w:rsidR="00AB1197" w:rsidRPr="00A94C5D" w:rsidRDefault="00AB1197" w:rsidP="00F15EDB">
            <w:pPr>
              <w:cnfStyle w:val="100000000000" w:firstRow="1" w:lastRow="0" w:firstColumn="0" w:lastColumn="0" w:oddVBand="0" w:evenVBand="0" w:oddHBand="0" w:evenHBand="0" w:firstRowFirstColumn="0" w:firstRowLastColumn="0" w:lastRowFirstColumn="0" w:lastRowLastColumn="0"/>
              <w:rPr>
                <w:sz w:val="16"/>
              </w:rPr>
            </w:pPr>
            <w:r>
              <w:rPr>
                <w:sz w:val="16"/>
              </w:rPr>
              <w:t>Lesdag 6</w:t>
            </w:r>
          </w:p>
        </w:tc>
        <w:tc>
          <w:tcPr>
            <w:tcW w:w="1417" w:type="dxa"/>
          </w:tcPr>
          <w:p w14:paraId="0CB233AE" w14:textId="77777777" w:rsidR="00AB1197" w:rsidRPr="00A94C5D" w:rsidRDefault="00AB1197" w:rsidP="00F15EDB">
            <w:pPr>
              <w:cnfStyle w:val="100000000000" w:firstRow="1" w:lastRow="0" w:firstColumn="0" w:lastColumn="0" w:oddVBand="0" w:evenVBand="0" w:oddHBand="0" w:evenHBand="0" w:firstRowFirstColumn="0" w:firstRowLastColumn="0" w:lastRowFirstColumn="0" w:lastRowLastColumn="0"/>
              <w:rPr>
                <w:sz w:val="16"/>
              </w:rPr>
            </w:pPr>
          </w:p>
        </w:tc>
        <w:tc>
          <w:tcPr>
            <w:tcW w:w="1874" w:type="dxa"/>
          </w:tcPr>
          <w:p w14:paraId="2B754632" w14:textId="77777777" w:rsidR="00AB1197" w:rsidRPr="00A94C5D" w:rsidRDefault="00AB1197" w:rsidP="00F15EDB">
            <w:pPr>
              <w:cnfStyle w:val="100000000000" w:firstRow="1" w:lastRow="0" w:firstColumn="0" w:lastColumn="0" w:oddVBand="0" w:evenVBand="0" w:oddHBand="0" w:evenHBand="0" w:firstRowFirstColumn="0" w:firstRowLastColumn="0" w:lastRowFirstColumn="0" w:lastRowLastColumn="0"/>
              <w:rPr>
                <w:sz w:val="16"/>
              </w:rPr>
            </w:pPr>
          </w:p>
        </w:tc>
      </w:tr>
      <w:tr w:rsidR="00AB1197" w:rsidRPr="00A94C5D" w14:paraId="0A463C34" w14:textId="77777777" w:rsidTr="00F15EDB">
        <w:tc>
          <w:tcPr>
            <w:cnfStyle w:val="001000000000" w:firstRow="0" w:lastRow="0" w:firstColumn="1" w:lastColumn="0" w:oddVBand="0" w:evenVBand="0" w:oddHBand="0" w:evenHBand="0" w:firstRowFirstColumn="0" w:firstRowLastColumn="0" w:lastRowFirstColumn="0" w:lastRowLastColumn="0"/>
            <w:tcW w:w="1271" w:type="dxa"/>
          </w:tcPr>
          <w:p w14:paraId="62181EFE" w14:textId="77777777" w:rsidR="00AB1197" w:rsidRPr="00A94C5D" w:rsidRDefault="00AB1197" w:rsidP="00F15EDB">
            <w:pPr>
              <w:rPr>
                <w:sz w:val="16"/>
              </w:rPr>
            </w:pPr>
            <w:r w:rsidRPr="00A94C5D">
              <w:rPr>
                <w:sz w:val="16"/>
              </w:rPr>
              <w:t>Tijd</w:t>
            </w:r>
          </w:p>
        </w:tc>
        <w:tc>
          <w:tcPr>
            <w:tcW w:w="892" w:type="dxa"/>
          </w:tcPr>
          <w:p w14:paraId="5269EBC3"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b/>
                <w:sz w:val="16"/>
              </w:rPr>
            </w:pPr>
            <w:r w:rsidRPr="00A94C5D">
              <w:rPr>
                <w:b/>
                <w:sz w:val="16"/>
              </w:rPr>
              <w:t>Activiteit</w:t>
            </w:r>
          </w:p>
        </w:tc>
        <w:tc>
          <w:tcPr>
            <w:tcW w:w="883" w:type="dxa"/>
          </w:tcPr>
          <w:p w14:paraId="44866A7C"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b/>
                <w:sz w:val="16"/>
              </w:rPr>
            </w:pPr>
            <w:proofErr w:type="spellStart"/>
            <w:r w:rsidRPr="00A94C5D">
              <w:rPr>
                <w:b/>
                <w:sz w:val="16"/>
              </w:rPr>
              <w:t>Lesvorm</w:t>
            </w:r>
            <w:proofErr w:type="spellEnd"/>
          </w:p>
        </w:tc>
        <w:tc>
          <w:tcPr>
            <w:tcW w:w="2903" w:type="dxa"/>
          </w:tcPr>
          <w:p w14:paraId="73AFFE4C"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b/>
                <w:sz w:val="16"/>
              </w:rPr>
            </w:pPr>
            <w:r w:rsidRPr="00A94C5D">
              <w:rPr>
                <w:b/>
                <w:sz w:val="16"/>
              </w:rPr>
              <w:t>Omschrijving</w:t>
            </w:r>
          </w:p>
        </w:tc>
        <w:tc>
          <w:tcPr>
            <w:tcW w:w="1417" w:type="dxa"/>
          </w:tcPr>
          <w:p w14:paraId="41BB8EFD"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b/>
                <w:sz w:val="16"/>
              </w:rPr>
            </w:pPr>
            <w:r w:rsidRPr="00A94C5D">
              <w:rPr>
                <w:b/>
                <w:sz w:val="16"/>
              </w:rPr>
              <w:t>Docent</w:t>
            </w:r>
          </w:p>
        </w:tc>
        <w:tc>
          <w:tcPr>
            <w:tcW w:w="1874" w:type="dxa"/>
          </w:tcPr>
          <w:p w14:paraId="5369509B"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b/>
                <w:sz w:val="16"/>
              </w:rPr>
            </w:pPr>
            <w:r w:rsidRPr="00A94C5D">
              <w:rPr>
                <w:b/>
                <w:sz w:val="16"/>
              </w:rPr>
              <w:t>Naam docent</w:t>
            </w:r>
          </w:p>
        </w:tc>
      </w:tr>
      <w:tr w:rsidR="00AB1197" w:rsidRPr="00A94C5D" w14:paraId="1E80B2D7" w14:textId="77777777" w:rsidTr="00F15EDB">
        <w:tc>
          <w:tcPr>
            <w:cnfStyle w:val="001000000000" w:firstRow="0" w:lastRow="0" w:firstColumn="1" w:lastColumn="0" w:oddVBand="0" w:evenVBand="0" w:oddHBand="0" w:evenHBand="0" w:firstRowFirstColumn="0" w:firstRowLastColumn="0" w:lastRowFirstColumn="0" w:lastRowLastColumn="0"/>
            <w:tcW w:w="1271" w:type="dxa"/>
          </w:tcPr>
          <w:p w14:paraId="43804DF7" w14:textId="77777777" w:rsidR="00AB1197" w:rsidRPr="00A94C5D" w:rsidRDefault="00AB1197" w:rsidP="00F15EDB">
            <w:pPr>
              <w:rPr>
                <w:b w:val="0"/>
                <w:sz w:val="16"/>
              </w:rPr>
            </w:pPr>
            <w:r w:rsidRPr="00A94C5D">
              <w:rPr>
                <w:b w:val="0"/>
                <w:sz w:val="16"/>
              </w:rPr>
              <w:t>0</w:t>
            </w:r>
            <w:r>
              <w:rPr>
                <w:b w:val="0"/>
                <w:sz w:val="16"/>
              </w:rPr>
              <w:t>8.00</w:t>
            </w:r>
            <w:r w:rsidRPr="00A94C5D">
              <w:rPr>
                <w:b w:val="0"/>
                <w:sz w:val="16"/>
              </w:rPr>
              <w:t xml:space="preserve"> – 0</w:t>
            </w:r>
            <w:r>
              <w:rPr>
                <w:b w:val="0"/>
                <w:sz w:val="16"/>
              </w:rPr>
              <w:t>8.55</w:t>
            </w:r>
          </w:p>
        </w:tc>
        <w:tc>
          <w:tcPr>
            <w:tcW w:w="892" w:type="dxa"/>
          </w:tcPr>
          <w:p w14:paraId="2C3BC39D"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6.8.2</w:t>
            </w:r>
          </w:p>
        </w:tc>
        <w:tc>
          <w:tcPr>
            <w:tcW w:w="883" w:type="dxa"/>
          </w:tcPr>
          <w:p w14:paraId="0BCC316F"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OLG</w:t>
            </w:r>
          </w:p>
        </w:tc>
        <w:tc>
          <w:tcPr>
            <w:tcW w:w="2903" w:type="dxa"/>
          </w:tcPr>
          <w:p w14:paraId="3391292C"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Airwaymanagement</w:t>
            </w:r>
          </w:p>
        </w:tc>
        <w:tc>
          <w:tcPr>
            <w:tcW w:w="1417" w:type="dxa"/>
          </w:tcPr>
          <w:p w14:paraId="62E53926"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MMA</w:t>
            </w:r>
          </w:p>
        </w:tc>
        <w:tc>
          <w:tcPr>
            <w:tcW w:w="1874" w:type="dxa"/>
          </w:tcPr>
          <w:p w14:paraId="0ECE618A"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Xavier </w:t>
            </w:r>
          </w:p>
        </w:tc>
      </w:tr>
      <w:tr w:rsidR="00AB1197" w:rsidRPr="00A94C5D" w14:paraId="74D6BFBC" w14:textId="77777777" w:rsidTr="00F15EDB">
        <w:tc>
          <w:tcPr>
            <w:cnfStyle w:val="001000000000" w:firstRow="0" w:lastRow="0" w:firstColumn="1" w:lastColumn="0" w:oddVBand="0" w:evenVBand="0" w:oddHBand="0" w:evenHBand="0" w:firstRowFirstColumn="0" w:firstRowLastColumn="0" w:lastRowFirstColumn="0" w:lastRowLastColumn="0"/>
            <w:tcW w:w="1271" w:type="dxa"/>
          </w:tcPr>
          <w:p w14:paraId="4A59B56D" w14:textId="77777777" w:rsidR="00AB1197" w:rsidRPr="00A94C5D" w:rsidRDefault="00AB1197" w:rsidP="00F15EDB">
            <w:pPr>
              <w:rPr>
                <w:b w:val="0"/>
                <w:sz w:val="16"/>
              </w:rPr>
            </w:pPr>
            <w:r w:rsidRPr="00A94C5D">
              <w:rPr>
                <w:b w:val="0"/>
                <w:sz w:val="16"/>
              </w:rPr>
              <w:t>0</w:t>
            </w:r>
            <w:r>
              <w:rPr>
                <w:b w:val="0"/>
                <w:sz w:val="16"/>
              </w:rPr>
              <w:t>8.55</w:t>
            </w:r>
            <w:r w:rsidRPr="00A94C5D">
              <w:rPr>
                <w:b w:val="0"/>
                <w:sz w:val="16"/>
              </w:rPr>
              <w:t xml:space="preserve"> – </w:t>
            </w:r>
            <w:r>
              <w:rPr>
                <w:b w:val="0"/>
                <w:sz w:val="16"/>
              </w:rPr>
              <w:t>09.50</w:t>
            </w:r>
            <w:r w:rsidRPr="00A94C5D">
              <w:rPr>
                <w:b w:val="0"/>
                <w:sz w:val="16"/>
              </w:rPr>
              <w:t xml:space="preserve"> </w:t>
            </w:r>
          </w:p>
        </w:tc>
        <w:tc>
          <w:tcPr>
            <w:tcW w:w="892" w:type="dxa"/>
          </w:tcPr>
          <w:p w14:paraId="6E91EFD6"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6.8.2</w:t>
            </w:r>
          </w:p>
        </w:tc>
        <w:tc>
          <w:tcPr>
            <w:tcW w:w="883" w:type="dxa"/>
          </w:tcPr>
          <w:p w14:paraId="6FAACB64"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OLG</w:t>
            </w:r>
          </w:p>
        </w:tc>
        <w:tc>
          <w:tcPr>
            <w:tcW w:w="2903" w:type="dxa"/>
          </w:tcPr>
          <w:p w14:paraId="0649B5D7"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Airwaymanagement</w:t>
            </w:r>
          </w:p>
        </w:tc>
        <w:tc>
          <w:tcPr>
            <w:tcW w:w="1417" w:type="dxa"/>
          </w:tcPr>
          <w:p w14:paraId="54D1ABFB"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MMA</w:t>
            </w:r>
          </w:p>
        </w:tc>
        <w:tc>
          <w:tcPr>
            <w:tcW w:w="1874" w:type="dxa"/>
          </w:tcPr>
          <w:p w14:paraId="0ABFA2D7"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Xavier </w:t>
            </w:r>
          </w:p>
        </w:tc>
      </w:tr>
      <w:tr w:rsidR="00AB1197" w:rsidRPr="00A94C5D" w14:paraId="05E18500" w14:textId="77777777" w:rsidTr="00F15EDB">
        <w:tc>
          <w:tcPr>
            <w:cnfStyle w:val="001000000000" w:firstRow="0" w:lastRow="0" w:firstColumn="1" w:lastColumn="0" w:oddVBand="0" w:evenVBand="0" w:oddHBand="0" w:evenHBand="0" w:firstRowFirstColumn="0" w:firstRowLastColumn="0" w:lastRowFirstColumn="0" w:lastRowLastColumn="0"/>
            <w:tcW w:w="1271" w:type="dxa"/>
            <w:shd w:val="clear" w:color="auto" w:fill="DBE5F1" w:themeFill="accent1" w:themeFillTint="33"/>
          </w:tcPr>
          <w:p w14:paraId="6D8680E3" w14:textId="77777777" w:rsidR="00AB1197" w:rsidRPr="00A94C5D" w:rsidRDefault="00AB1197" w:rsidP="00F15EDB">
            <w:pPr>
              <w:rPr>
                <w:sz w:val="16"/>
              </w:rPr>
            </w:pPr>
            <w:r w:rsidRPr="00A94C5D">
              <w:rPr>
                <w:sz w:val="16"/>
              </w:rPr>
              <w:t>Pauze</w:t>
            </w:r>
          </w:p>
        </w:tc>
        <w:tc>
          <w:tcPr>
            <w:tcW w:w="892" w:type="dxa"/>
            <w:shd w:val="clear" w:color="auto" w:fill="DBE5F1" w:themeFill="accent1" w:themeFillTint="33"/>
          </w:tcPr>
          <w:p w14:paraId="5C0B6C64"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p>
        </w:tc>
        <w:tc>
          <w:tcPr>
            <w:tcW w:w="883" w:type="dxa"/>
            <w:shd w:val="clear" w:color="auto" w:fill="DBE5F1" w:themeFill="accent1" w:themeFillTint="33"/>
          </w:tcPr>
          <w:p w14:paraId="3D4A0FC5"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p>
        </w:tc>
        <w:tc>
          <w:tcPr>
            <w:tcW w:w="2903" w:type="dxa"/>
            <w:shd w:val="clear" w:color="auto" w:fill="DBE5F1" w:themeFill="accent1" w:themeFillTint="33"/>
          </w:tcPr>
          <w:p w14:paraId="5D4BD16E"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p>
        </w:tc>
        <w:tc>
          <w:tcPr>
            <w:tcW w:w="1417" w:type="dxa"/>
            <w:shd w:val="clear" w:color="auto" w:fill="DBE5F1" w:themeFill="accent1" w:themeFillTint="33"/>
          </w:tcPr>
          <w:p w14:paraId="40AE5322"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p>
        </w:tc>
        <w:tc>
          <w:tcPr>
            <w:tcW w:w="1874" w:type="dxa"/>
            <w:shd w:val="clear" w:color="auto" w:fill="DBE5F1" w:themeFill="accent1" w:themeFillTint="33"/>
          </w:tcPr>
          <w:p w14:paraId="7AB827F3"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p>
        </w:tc>
      </w:tr>
      <w:tr w:rsidR="00AB1197" w:rsidRPr="00A94C5D" w14:paraId="5CB16A70" w14:textId="77777777" w:rsidTr="00AB1197">
        <w:tc>
          <w:tcPr>
            <w:cnfStyle w:val="001000000000" w:firstRow="0" w:lastRow="0" w:firstColumn="1" w:lastColumn="0" w:oddVBand="0" w:evenVBand="0" w:oddHBand="0" w:evenHBand="0" w:firstRowFirstColumn="0" w:firstRowLastColumn="0" w:lastRowFirstColumn="0" w:lastRowLastColumn="0"/>
            <w:tcW w:w="1271" w:type="dxa"/>
          </w:tcPr>
          <w:p w14:paraId="37B7FDE2" w14:textId="77777777" w:rsidR="00AB1197" w:rsidRPr="00A94C5D" w:rsidRDefault="00AB1197" w:rsidP="00F15EDB">
            <w:pPr>
              <w:rPr>
                <w:b w:val="0"/>
                <w:sz w:val="16"/>
              </w:rPr>
            </w:pPr>
            <w:r>
              <w:rPr>
                <w:b w:val="0"/>
                <w:sz w:val="16"/>
              </w:rPr>
              <w:t>10.05 – 11.00</w:t>
            </w:r>
          </w:p>
        </w:tc>
        <w:tc>
          <w:tcPr>
            <w:tcW w:w="892" w:type="dxa"/>
          </w:tcPr>
          <w:p w14:paraId="28939960"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6.14.2</w:t>
            </w:r>
          </w:p>
        </w:tc>
        <w:tc>
          <w:tcPr>
            <w:tcW w:w="883" w:type="dxa"/>
          </w:tcPr>
          <w:p w14:paraId="416FBC49"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WC</w:t>
            </w:r>
          </w:p>
        </w:tc>
        <w:tc>
          <w:tcPr>
            <w:tcW w:w="2903" w:type="dxa"/>
          </w:tcPr>
          <w:p w14:paraId="76971023"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szCs w:val="16"/>
              </w:rPr>
              <w:t>Pijnbestrijding in de acute zorg</w:t>
            </w:r>
          </w:p>
        </w:tc>
        <w:tc>
          <w:tcPr>
            <w:tcW w:w="1417" w:type="dxa"/>
            <w:shd w:val="clear" w:color="auto" w:fill="auto"/>
          </w:tcPr>
          <w:p w14:paraId="1C5303D5" w14:textId="77777777" w:rsidR="00AB1197" w:rsidRPr="00AB1197" w:rsidRDefault="00AB1197" w:rsidP="00F15EDB">
            <w:pPr>
              <w:cnfStyle w:val="000000000000" w:firstRow="0" w:lastRow="0" w:firstColumn="0" w:lastColumn="0" w:oddVBand="0" w:evenVBand="0" w:oddHBand="0" w:evenHBand="0" w:firstRowFirstColumn="0" w:firstRowLastColumn="0" w:lastRowFirstColumn="0" w:lastRowLastColumn="0"/>
              <w:rPr>
                <w:sz w:val="16"/>
                <w:highlight w:val="yellow"/>
              </w:rPr>
            </w:pPr>
            <w:r>
              <w:rPr>
                <w:sz w:val="16"/>
              </w:rPr>
              <w:t>MMA en Docent</w:t>
            </w:r>
          </w:p>
        </w:tc>
        <w:tc>
          <w:tcPr>
            <w:tcW w:w="1874" w:type="dxa"/>
          </w:tcPr>
          <w:p w14:paraId="37C6B242"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Xavier </w:t>
            </w:r>
          </w:p>
        </w:tc>
      </w:tr>
      <w:tr w:rsidR="00AB1197" w:rsidRPr="00A94C5D" w14:paraId="582BD4DC" w14:textId="77777777" w:rsidTr="00F15EDB">
        <w:tc>
          <w:tcPr>
            <w:cnfStyle w:val="001000000000" w:firstRow="0" w:lastRow="0" w:firstColumn="1" w:lastColumn="0" w:oddVBand="0" w:evenVBand="0" w:oddHBand="0" w:evenHBand="0" w:firstRowFirstColumn="0" w:firstRowLastColumn="0" w:lastRowFirstColumn="0" w:lastRowLastColumn="0"/>
            <w:tcW w:w="1271" w:type="dxa"/>
          </w:tcPr>
          <w:p w14:paraId="1D4D2A13" w14:textId="77777777" w:rsidR="00AB1197" w:rsidRPr="00A94C5D" w:rsidRDefault="00AB1197" w:rsidP="00F15EDB">
            <w:pPr>
              <w:rPr>
                <w:b w:val="0"/>
                <w:sz w:val="16"/>
              </w:rPr>
            </w:pPr>
            <w:r>
              <w:rPr>
                <w:b w:val="0"/>
                <w:sz w:val="16"/>
              </w:rPr>
              <w:t>11.00</w:t>
            </w:r>
            <w:r w:rsidRPr="00A94C5D">
              <w:rPr>
                <w:b w:val="0"/>
                <w:sz w:val="16"/>
              </w:rPr>
              <w:t xml:space="preserve"> –</w:t>
            </w:r>
            <w:r>
              <w:rPr>
                <w:b w:val="0"/>
                <w:sz w:val="16"/>
              </w:rPr>
              <w:t xml:space="preserve"> 11.55</w:t>
            </w:r>
          </w:p>
        </w:tc>
        <w:tc>
          <w:tcPr>
            <w:tcW w:w="892" w:type="dxa"/>
          </w:tcPr>
          <w:p w14:paraId="3453D725"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6.14.2</w:t>
            </w:r>
          </w:p>
        </w:tc>
        <w:tc>
          <w:tcPr>
            <w:tcW w:w="883" w:type="dxa"/>
          </w:tcPr>
          <w:p w14:paraId="0F7181C8"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OLG</w:t>
            </w:r>
          </w:p>
        </w:tc>
        <w:tc>
          <w:tcPr>
            <w:tcW w:w="2903" w:type="dxa"/>
          </w:tcPr>
          <w:p w14:paraId="108C993F"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Pijnbestrijding in de acute zorg</w:t>
            </w:r>
          </w:p>
        </w:tc>
        <w:tc>
          <w:tcPr>
            <w:tcW w:w="1417" w:type="dxa"/>
          </w:tcPr>
          <w:p w14:paraId="7CDFB337"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MMA en Docent</w:t>
            </w:r>
          </w:p>
        </w:tc>
        <w:tc>
          <w:tcPr>
            <w:tcW w:w="1874" w:type="dxa"/>
          </w:tcPr>
          <w:p w14:paraId="2CEB4110"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Xavier </w:t>
            </w:r>
          </w:p>
        </w:tc>
      </w:tr>
      <w:tr w:rsidR="00AB1197" w:rsidRPr="00A94C5D" w14:paraId="32C2901A" w14:textId="77777777" w:rsidTr="00F15EDB">
        <w:tc>
          <w:tcPr>
            <w:cnfStyle w:val="001000000000" w:firstRow="0" w:lastRow="0" w:firstColumn="1" w:lastColumn="0" w:oddVBand="0" w:evenVBand="0" w:oddHBand="0" w:evenHBand="0" w:firstRowFirstColumn="0" w:firstRowLastColumn="0" w:lastRowFirstColumn="0" w:lastRowLastColumn="0"/>
            <w:tcW w:w="1271" w:type="dxa"/>
            <w:shd w:val="clear" w:color="auto" w:fill="DBE5F1" w:themeFill="accent1" w:themeFillTint="33"/>
          </w:tcPr>
          <w:p w14:paraId="2491D1CB" w14:textId="77777777" w:rsidR="00AB1197" w:rsidRPr="00A94C5D" w:rsidRDefault="00AB1197" w:rsidP="00F15EDB">
            <w:pPr>
              <w:rPr>
                <w:sz w:val="16"/>
              </w:rPr>
            </w:pPr>
            <w:r w:rsidRPr="00A94C5D">
              <w:rPr>
                <w:sz w:val="16"/>
              </w:rPr>
              <w:t>Lunchpauze</w:t>
            </w:r>
          </w:p>
        </w:tc>
        <w:tc>
          <w:tcPr>
            <w:tcW w:w="892" w:type="dxa"/>
            <w:shd w:val="clear" w:color="auto" w:fill="DBE5F1" w:themeFill="accent1" w:themeFillTint="33"/>
          </w:tcPr>
          <w:p w14:paraId="092A125F"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p>
        </w:tc>
        <w:tc>
          <w:tcPr>
            <w:tcW w:w="883" w:type="dxa"/>
            <w:shd w:val="clear" w:color="auto" w:fill="DBE5F1" w:themeFill="accent1" w:themeFillTint="33"/>
          </w:tcPr>
          <w:p w14:paraId="2E0F6DC7"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p>
        </w:tc>
        <w:tc>
          <w:tcPr>
            <w:tcW w:w="2903" w:type="dxa"/>
            <w:shd w:val="clear" w:color="auto" w:fill="DBE5F1" w:themeFill="accent1" w:themeFillTint="33"/>
          </w:tcPr>
          <w:p w14:paraId="20F325AA"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p>
        </w:tc>
        <w:tc>
          <w:tcPr>
            <w:tcW w:w="1417" w:type="dxa"/>
            <w:shd w:val="clear" w:color="auto" w:fill="DBE5F1" w:themeFill="accent1" w:themeFillTint="33"/>
          </w:tcPr>
          <w:p w14:paraId="2AF8B158"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p>
        </w:tc>
        <w:tc>
          <w:tcPr>
            <w:tcW w:w="1874" w:type="dxa"/>
            <w:shd w:val="clear" w:color="auto" w:fill="DBE5F1" w:themeFill="accent1" w:themeFillTint="33"/>
          </w:tcPr>
          <w:p w14:paraId="21B8347E"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p>
        </w:tc>
      </w:tr>
      <w:tr w:rsidR="00AB1197" w:rsidRPr="00A94C5D" w14:paraId="5DAA9D96" w14:textId="77777777" w:rsidTr="00F15EDB">
        <w:tc>
          <w:tcPr>
            <w:cnfStyle w:val="001000000000" w:firstRow="0" w:lastRow="0" w:firstColumn="1" w:lastColumn="0" w:oddVBand="0" w:evenVBand="0" w:oddHBand="0" w:evenHBand="0" w:firstRowFirstColumn="0" w:firstRowLastColumn="0" w:lastRowFirstColumn="0" w:lastRowLastColumn="0"/>
            <w:tcW w:w="1271" w:type="dxa"/>
          </w:tcPr>
          <w:p w14:paraId="6D1F167A" w14:textId="77777777" w:rsidR="00AB1197" w:rsidRPr="00A94C5D" w:rsidRDefault="00AB1197" w:rsidP="00F15EDB">
            <w:pPr>
              <w:rPr>
                <w:b w:val="0"/>
                <w:sz w:val="16"/>
              </w:rPr>
            </w:pPr>
            <w:r>
              <w:rPr>
                <w:b w:val="0"/>
                <w:sz w:val="16"/>
              </w:rPr>
              <w:t>12.30 – 13.25</w:t>
            </w:r>
          </w:p>
        </w:tc>
        <w:tc>
          <w:tcPr>
            <w:tcW w:w="892" w:type="dxa"/>
          </w:tcPr>
          <w:p w14:paraId="5CAE28C6"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6.8.3</w:t>
            </w:r>
          </w:p>
        </w:tc>
        <w:tc>
          <w:tcPr>
            <w:tcW w:w="883" w:type="dxa"/>
          </w:tcPr>
          <w:p w14:paraId="205F27D9"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VT</w:t>
            </w:r>
          </w:p>
        </w:tc>
        <w:tc>
          <w:tcPr>
            <w:tcW w:w="2903" w:type="dxa"/>
          </w:tcPr>
          <w:p w14:paraId="7D88633B"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Vaardigheidsonderwijs Airwaymanagement</w:t>
            </w:r>
          </w:p>
        </w:tc>
        <w:tc>
          <w:tcPr>
            <w:tcW w:w="1417" w:type="dxa"/>
          </w:tcPr>
          <w:p w14:paraId="7453BF7F"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MMA en Docent</w:t>
            </w:r>
          </w:p>
        </w:tc>
        <w:tc>
          <w:tcPr>
            <w:tcW w:w="1874" w:type="dxa"/>
          </w:tcPr>
          <w:p w14:paraId="4BE66F16" w14:textId="77777777" w:rsidR="00AB1197"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Jeroen/ Xavier</w:t>
            </w:r>
          </w:p>
          <w:p w14:paraId="624073E2"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Romy</w:t>
            </w:r>
          </w:p>
        </w:tc>
      </w:tr>
      <w:tr w:rsidR="00AB1197" w:rsidRPr="00A94C5D" w14:paraId="7F609B1D" w14:textId="77777777" w:rsidTr="00F15EDB">
        <w:tc>
          <w:tcPr>
            <w:cnfStyle w:val="001000000000" w:firstRow="0" w:lastRow="0" w:firstColumn="1" w:lastColumn="0" w:oddVBand="0" w:evenVBand="0" w:oddHBand="0" w:evenHBand="0" w:firstRowFirstColumn="0" w:firstRowLastColumn="0" w:lastRowFirstColumn="0" w:lastRowLastColumn="0"/>
            <w:tcW w:w="1271" w:type="dxa"/>
          </w:tcPr>
          <w:p w14:paraId="756C6053" w14:textId="77777777" w:rsidR="00AB1197" w:rsidRPr="00A94C5D" w:rsidRDefault="00AB1197" w:rsidP="00F15EDB">
            <w:pPr>
              <w:rPr>
                <w:b w:val="0"/>
                <w:sz w:val="16"/>
              </w:rPr>
            </w:pPr>
            <w:r>
              <w:rPr>
                <w:b w:val="0"/>
                <w:sz w:val="16"/>
              </w:rPr>
              <w:t>13.25</w:t>
            </w:r>
            <w:r w:rsidRPr="00A94C5D">
              <w:rPr>
                <w:b w:val="0"/>
                <w:sz w:val="16"/>
              </w:rPr>
              <w:t xml:space="preserve"> – 1</w:t>
            </w:r>
            <w:r>
              <w:rPr>
                <w:b w:val="0"/>
                <w:sz w:val="16"/>
              </w:rPr>
              <w:t>4.20</w:t>
            </w:r>
          </w:p>
        </w:tc>
        <w:tc>
          <w:tcPr>
            <w:tcW w:w="892" w:type="dxa"/>
          </w:tcPr>
          <w:p w14:paraId="59B85260"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6.8.3</w:t>
            </w:r>
          </w:p>
        </w:tc>
        <w:tc>
          <w:tcPr>
            <w:tcW w:w="883" w:type="dxa"/>
          </w:tcPr>
          <w:p w14:paraId="0F3D2164"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VT</w:t>
            </w:r>
          </w:p>
        </w:tc>
        <w:tc>
          <w:tcPr>
            <w:tcW w:w="2903" w:type="dxa"/>
          </w:tcPr>
          <w:p w14:paraId="3736BE1D"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Vaardigheidsonderwijs Airwaymanagement</w:t>
            </w:r>
          </w:p>
        </w:tc>
        <w:tc>
          <w:tcPr>
            <w:tcW w:w="1417" w:type="dxa"/>
          </w:tcPr>
          <w:p w14:paraId="4A282EA2"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MMA en Docent</w:t>
            </w:r>
          </w:p>
        </w:tc>
        <w:tc>
          <w:tcPr>
            <w:tcW w:w="1874" w:type="dxa"/>
          </w:tcPr>
          <w:p w14:paraId="0291DD5D" w14:textId="77777777" w:rsidR="00AB1197"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Jeroen / Xavier</w:t>
            </w:r>
          </w:p>
          <w:p w14:paraId="30E5EA77"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Romy</w:t>
            </w:r>
          </w:p>
        </w:tc>
      </w:tr>
      <w:tr w:rsidR="00AB1197" w:rsidRPr="00A94C5D" w14:paraId="460D673D" w14:textId="77777777" w:rsidTr="00F15EDB">
        <w:tc>
          <w:tcPr>
            <w:cnfStyle w:val="001000000000" w:firstRow="0" w:lastRow="0" w:firstColumn="1" w:lastColumn="0" w:oddVBand="0" w:evenVBand="0" w:oddHBand="0" w:evenHBand="0" w:firstRowFirstColumn="0" w:firstRowLastColumn="0" w:lastRowFirstColumn="0" w:lastRowLastColumn="0"/>
            <w:tcW w:w="1271" w:type="dxa"/>
            <w:shd w:val="clear" w:color="auto" w:fill="DBE5F1" w:themeFill="accent1" w:themeFillTint="33"/>
          </w:tcPr>
          <w:p w14:paraId="382BAE1B" w14:textId="77777777" w:rsidR="00AB1197" w:rsidRPr="00A94C5D" w:rsidRDefault="00AB1197" w:rsidP="00F15EDB">
            <w:pPr>
              <w:rPr>
                <w:sz w:val="16"/>
              </w:rPr>
            </w:pPr>
            <w:r w:rsidRPr="00A94C5D">
              <w:rPr>
                <w:sz w:val="16"/>
              </w:rPr>
              <w:t>Pauze</w:t>
            </w:r>
          </w:p>
        </w:tc>
        <w:tc>
          <w:tcPr>
            <w:tcW w:w="892" w:type="dxa"/>
            <w:shd w:val="clear" w:color="auto" w:fill="DBE5F1" w:themeFill="accent1" w:themeFillTint="33"/>
          </w:tcPr>
          <w:p w14:paraId="7EC32456"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p>
        </w:tc>
        <w:tc>
          <w:tcPr>
            <w:tcW w:w="883" w:type="dxa"/>
            <w:shd w:val="clear" w:color="auto" w:fill="DBE5F1" w:themeFill="accent1" w:themeFillTint="33"/>
          </w:tcPr>
          <w:p w14:paraId="1F55F1FA"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p>
        </w:tc>
        <w:tc>
          <w:tcPr>
            <w:tcW w:w="2903" w:type="dxa"/>
            <w:shd w:val="clear" w:color="auto" w:fill="DBE5F1" w:themeFill="accent1" w:themeFillTint="33"/>
          </w:tcPr>
          <w:p w14:paraId="3F30CBAD"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p>
        </w:tc>
        <w:tc>
          <w:tcPr>
            <w:tcW w:w="1417" w:type="dxa"/>
            <w:shd w:val="clear" w:color="auto" w:fill="DBE5F1" w:themeFill="accent1" w:themeFillTint="33"/>
          </w:tcPr>
          <w:p w14:paraId="4E028D1B"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p>
        </w:tc>
        <w:tc>
          <w:tcPr>
            <w:tcW w:w="1874" w:type="dxa"/>
            <w:shd w:val="clear" w:color="auto" w:fill="DBE5F1" w:themeFill="accent1" w:themeFillTint="33"/>
          </w:tcPr>
          <w:p w14:paraId="52EC15CE"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p>
        </w:tc>
      </w:tr>
      <w:tr w:rsidR="00AB1197" w:rsidRPr="00A94C5D" w14:paraId="23DAC335" w14:textId="77777777" w:rsidTr="00F15EDB">
        <w:tc>
          <w:tcPr>
            <w:cnfStyle w:val="001000000000" w:firstRow="0" w:lastRow="0" w:firstColumn="1" w:lastColumn="0" w:oddVBand="0" w:evenVBand="0" w:oddHBand="0" w:evenHBand="0" w:firstRowFirstColumn="0" w:firstRowLastColumn="0" w:lastRowFirstColumn="0" w:lastRowLastColumn="0"/>
            <w:tcW w:w="1271" w:type="dxa"/>
          </w:tcPr>
          <w:p w14:paraId="0B3E5C1D" w14:textId="77777777" w:rsidR="00AB1197" w:rsidRPr="00A94C5D" w:rsidRDefault="00AB1197" w:rsidP="00F15EDB">
            <w:pPr>
              <w:rPr>
                <w:b w:val="0"/>
                <w:sz w:val="16"/>
              </w:rPr>
            </w:pPr>
            <w:r w:rsidRPr="00A94C5D">
              <w:rPr>
                <w:b w:val="0"/>
                <w:sz w:val="16"/>
              </w:rPr>
              <w:t>1</w:t>
            </w:r>
            <w:r>
              <w:rPr>
                <w:b w:val="0"/>
                <w:sz w:val="16"/>
              </w:rPr>
              <w:t>4.35</w:t>
            </w:r>
            <w:r w:rsidRPr="00A94C5D">
              <w:rPr>
                <w:b w:val="0"/>
                <w:sz w:val="16"/>
              </w:rPr>
              <w:t xml:space="preserve"> – 1</w:t>
            </w:r>
            <w:r>
              <w:rPr>
                <w:b w:val="0"/>
                <w:sz w:val="16"/>
              </w:rPr>
              <w:t>5.30</w:t>
            </w:r>
          </w:p>
        </w:tc>
        <w:tc>
          <w:tcPr>
            <w:tcW w:w="892" w:type="dxa"/>
          </w:tcPr>
          <w:p w14:paraId="72608CEA"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6.8.3</w:t>
            </w:r>
          </w:p>
        </w:tc>
        <w:tc>
          <w:tcPr>
            <w:tcW w:w="883" w:type="dxa"/>
          </w:tcPr>
          <w:p w14:paraId="7D0AD8AD"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VT</w:t>
            </w:r>
          </w:p>
        </w:tc>
        <w:tc>
          <w:tcPr>
            <w:tcW w:w="2903" w:type="dxa"/>
          </w:tcPr>
          <w:p w14:paraId="242765CD"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Vaardigheidsonderwijs Airwaymanagement</w:t>
            </w:r>
          </w:p>
        </w:tc>
        <w:tc>
          <w:tcPr>
            <w:tcW w:w="1417" w:type="dxa"/>
          </w:tcPr>
          <w:p w14:paraId="1679342E"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MMA en Docent</w:t>
            </w:r>
          </w:p>
        </w:tc>
        <w:tc>
          <w:tcPr>
            <w:tcW w:w="1874" w:type="dxa"/>
          </w:tcPr>
          <w:p w14:paraId="42D37FDC" w14:textId="77777777" w:rsidR="00AB1197"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Jeroen / Xavier</w:t>
            </w:r>
          </w:p>
          <w:p w14:paraId="46DCE8C6"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Romy</w:t>
            </w:r>
          </w:p>
        </w:tc>
      </w:tr>
      <w:tr w:rsidR="00AB1197" w:rsidRPr="00A94C5D" w14:paraId="182F743C" w14:textId="77777777" w:rsidTr="00F15EDB">
        <w:tc>
          <w:tcPr>
            <w:cnfStyle w:val="001000000000" w:firstRow="0" w:lastRow="0" w:firstColumn="1" w:lastColumn="0" w:oddVBand="0" w:evenVBand="0" w:oddHBand="0" w:evenHBand="0" w:firstRowFirstColumn="0" w:firstRowLastColumn="0" w:lastRowFirstColumn="0" w:lastRowLastColumn="0"/>
            <w:tcW w:w="1271" w:type="dxa"/>
          </w:tcPr>
          <w:p w14:paraId="1A7F827A" w14:textId="77777777" w:rsidR="00AB1197" w:rsidRPr="00463A4C" w:rsidRDefault="00AB1197" w:rsidP="00F15EDB">
            <w:pPr>
              <w:rPr>
                <w:b w:val="0"/>
                <w:sz w:val="16"/>
              </w:rPr>
            </w:pPr>
            <w:r>
              <w:rPr>
                <w:b w:val="0"/>
                <w:sz w:val="16"/>
              </w:rPr>
              <w:t>15.30 – 16.25</w:t>
            </w:r>
          </w:p>
        </w:tc>
        <w:tc>
          <w:tcPr>
            <w:tcW w:w="892" w:type="dxa"/>
          </w:tcPr>
          <w:p w14:paraId="28BD3AF8"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6.8.3</w:t>
            </w:r>
          </w:p>
        </w:tc>
        <w:tc>
          <w:tcPr>
            <w:tcW w:w="883" w:type="dxa"/>
          </w:tcPr>
          <w:p w14:paraId="7E8BFBDB"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VT</w:t>
            </w:r>
          </w:p>
        </w:tc>
        <w:tc>
          <w:tcPr>
            <w:tcW w:w="2903" w:type="dxa"/>
          </w:tcPr>
          <w:p w14:paraId="5B49F080"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Vaardigheidsonderwijs Airwaymanagement</w:t>
            </w:r>
          </w:p>
        </w:tc>
        <w:tc>
          <w:tcPr>
            <w:tcW w:w="1417" w:type="dxa"/>
          </w:tcPr>
          <w:p w14:paraId="3E9C46BA"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MMA en Docent</w:t>
            </w:r>
          </w:p>
        </w:tc>
        <w:tc>
          <w:tcPr>
            <w:tcW w:w="1874" w:type="dxa"/>
          </w:tcPr>
          <w:p w14:paraId="0C521A73" w14:textId="77777777" w:rsidR="00AB1197"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Jeroen / Xavier</w:t>
            </w:r>
          </w:p>
          <w:p w14:paraId="44CD6F31" w14:textId="77777777" w:rsidR="00AB1197" w:rsidRPr="00A94C5D" w:rsidRDefault="00AB1197" w:rsidP="00F15EDB">
            <w:pPr>
              <w:cnfStyle w:val="000000000000" w:firstRow="0" w:lastRow="0" w:firstColumn="0" w:lastColumn="0" w:oddVBand="0" w:evenVBand="0" w:oddHBand="0" w:evenHBand="0" w:firstRowFirstColumn="0" w:firstRowLastColumn="0" w:lastRowFirstColumn="0" w:lastRowLastColumn="0"/>
              <w:rPr>
                <w:sz w:val="16"/>
              </w:rPr>
            </w:pPr>
            <w:r>
              <w:rPr>
                <w:sz w:val="16"/>
              </w:rPr>
              <w:t>Romy</w:t>
            </w:r>
          </w:p>
        </w:tc>
      </w:tr>
    </w:tbl>
    <w:p w14:paraId="6F8AD592" w14:textId="77777777" w:rsidR="00AB1197" w:rsidRDefault="00AB1197" w:rsidP="00243CA5">
      <w:pPr>
        <w:ind w:left="720" w:hanging="360"/>
        <w:rPr>
          <w:rFonts w:ascii="Times New Roman" w:hAnsi="Times New Roman" w:cs="Times New Roman"/>
          <w:sz w:val="14"/>
          <w:szCs w:val="14"/>
          <w:lang w:eastAsia="nl-NL"/>
        </w:rPr>
      </w:pPr>
    </w:p>
    <w:p w14:paraId="5BE3DD70" w14:textId="77777777" w:rsidR="00D65039" w:rsidRPr="00D65039" w:rsidRDefault="00D65039" w:rsidP="00D65039">
      <w:pPr>
        <w:ind w:left="720" w:hanging="720"/>
        <w:rPr>
          <w:rFonts w:ascii="Arial" w:eastAsia="Times New Roman" w:hAnsi="Arial" w:cs="Times New Roman"/>
          <w:color w:val="002060"/>
          <w:sz w:val="20"/>
        </w:rPr>
      </w:pPr>
    </w:p>
    <w:p w14:paraId="4FB30022" w14:textId="77777777" w:rsidR="00D65039" w:rsidRPr="00D65039" w:rsidRDefault="00243CA5" w:rsidP="00D65039">
      <w:pPr>
        <w:ind w:left="720" w:hanging="720"/>
        <w:rPr>
          <w:rFonts w:ascii="Arial" w:eastAsia="Times New Roman" w:hAnsi="Arial" w:cs="Times New Roman"/>
          <w:color w:val="002060"/>
          <w:sz w:val="20"/>
        </w:rPr>
      </w:pPr>
      <w:r w:rsidRPr="00D65039">
        <w:rPr>
          <w:rFonts w:ascii="Arial" w:eastAsia="Times New Roman" w:hAnsi="Arial" w:cs="Times New Roman"/>
          <w:color w:val="002060"/>
          <w:sz w:val="20"/>
        </w:rPr>
        <w:t>Aanvullend beknopte inhoudelijke informatie over de verschillende programmaonderdelen van de</w:t>
      </w:r>
    </w:p>
    <w:p w14:paraId="2118E827" w14:textId="77777777" w:rsidR="00243CA5" w:rsidRPr="00D65039" w:rsidRDefault="00243CA5" w:rsidP="00D65039">
      <w:pPr>
        <w:ind w:left="720" w:hanging="720"/>
        <w:rPr>
          <w:rFonts w:ascii="Arial" w:eastAsia="Times New Roman" w:hAnsi="Arial" w:cs="Times New Roman"/>
          <w:color w:val="002060"/>
          <w:sz w:val="20"/>
        </w:rPr>
      </w:pPr>
      <w:r w:rsidRPr="00D65039">
        <w:rPr>
          <w:rFonts w:ascii="Arial" w:eastAsia="Times New Roman" w:hAnsi="Arial" w:cs="Times New Roman"/>
          <w:color w:val="002060"/>
          <w:sz w:val="20"/>
        </w:rPr>
        <w:t xml:space="preserve">scholing </w:t>
      </w:r>
      <w:r w:rsidR="00D65039" w:rsidRPr="00D65039">
        <w:rPr>
          <w:rFonts w:ascii="Arial" w:eastAsia="Times New Roman" w:hAnsi="Arial" w:cs="Times New Roman"/>
          <w:color w:val="002060"/>
          <w:sz w:val="20"/>
        </w:rPr>
        <w:t>t.b.v.</w:t>
      </w:r>
      <w:r w:rsidRPr="00D65039">
        <w:rPr>
          <w:rFonts w:ascii="Arial" w:eastAsia="Times New Roman" w:hAnsi="Arial" w:cs="Times New Roman"/>
          <w:color w:val="002060"/>
          <w:sz w:val="20"/>
        </w:rPr>
        <w:t xml:space="preserve"> de accreditatiecommissie</w:t>
      </w:r>
    </w:p>
    <w:p w14:paraId="538EE4CD" w14:textId="77777777" w:rsidR="00D65039" w:rsidRPr="00D65039" w:rsidRDefault="00D65039" w:rsidP="00D65039">
      <w:pPr>
        <w:ind w:left="720" w:hanging="720"/>
        <w:rPr>
          <w:lang w:eastAsia="nl-NL"/>
        </w:rPr>
      </w:pPr>
    </w:p>
    <w:p w14:paraId="2BEC7500" w14:textId="77777777" w:rsidR="00AB1197" w:rsidRDefault="00AB1197" w:rsidP="00AB1197">
      <w:pPr>
        <w:spacing w:line="276" w:lineRule="auto"/>
        <w:rPr>
          <w:rFonts w:ascii="Arial" w:eastAsia="Times New Roman" w:hAnsi="Arial" w:cs="Times New Roman"/>
          <w:b/>
          <w:color w:val="002060"/>
          <w:sz w:val="20"/>
        </w:rPr>
      </w:pPr>
      <w:r>
        <w:rPr>
          <w:rFonts w:ascii="Arial" w:eastAsia="Times New Roman" w:hAnsi="Arial" w:cs="Times New Roman"/>
          <w:b/>
          <w:color w:val="002060"/>
          <w:sz w:val="20"/>
        </w:rPr>
        <w:t>De lesdag is verdeeld over 3 leeractiviteiten voor de student:</w:t>
      </w:r>
    </w:p>
    <w:p w14:paraId="29514363" w14:textId="77777777" w:rsidR="00AB1197" w:rsidRDefault="00AB1197" w:rsidP="00AB1197">
      <w:pPr>
        <w:spacing w:line="276" w:lineRule="auto"/>
        <w:rPr>
          <w:rFonts w:ascii="Arial" w:eastAsia="Times New Roman" w:hAnsi="Arial" w:cs="Times New Roman"/>
          <w:b/>
          <w:color w:val="002060"/>
          <w:sz w:val="20"/>
        </w:rPr>
      </w:pPr>
    </w:p>
    <w:p w14:paraId="2D930442" w14:textId="77777777" w:rsidR="00AB1197" w:rsidRPr="008967DE" w:rsidRDefault="00AB1197" w:rsidP="00AB1197">
      <w:pPr>
        <w:spacing w:line="276" w:lineRule="auto"/>
        <w:rPr>
          <w:rFonts w:ascii="Arial" w:eastAsia="Times New Roman" w:hAnsi="Arial" w:cs="Times New Roman"/>
          <w:b/>
          <w:color w:val="002060"/>
          <w:sz w:val="20"/>
        </w:rPr>
      </w:pPr>
      <w:r>
        <w:rPr>
          <w:rFonts w:ascii="Arial" w:eastAsia="Times New Roman" w:hAnsi="Arial" w:cs="Times New Roman"/>
          <w:b/>
          <w:color w:val="002060"/>
          <w:sz w:val="20"/>
        </w:rPr>
        <w:t>L</w:t>
      </w:r>
      <w:r w:rsidRPr="008967DE">
        <w:rPr>
          <w:rFonts w:ascii="Arial" w:eastAsia="Times New Roman" w:hAnsi="Arial" w:cs="Times New Roman"/>
          <w:b/>
          <w:color w:val="002060"/>
          <w:sz w:val="20"/>
        </w:rPr>
        <w:t>eeractiviteit 1 Voorbereiding</w:t>
      </w:r>
    </w:p>
    <w:p w14:paraId="7C1722E7" w14:textId="77777777" w:rsidR="00AB1197" w:rsidRPr="008967DE" w:rsidRDefault="00AB1197" w:rsidP="00AB1197">
      <w:pPr>
        <w:spacing w:line="276" w:lineRule="auto"/>
        <w:rPr>
          <w:rFonts w:ascii="Arial" w:eastAsia="Times New Roman" w:hAnsi="Arial" w:cs="Times New Roman"/>
          <w:color w:val="002060"/>
          <w:sz w:val="20"/>
        </w:rPr>
      </w:pPr>
      <w:r w:rsidRPr="008967DE">
        <w:rPr>
          <w:rFonts w:ascii="Arial" w:eastAsia="Times New Roman" w:hAnsi="Arial" w:cs="Times New Roman"/>
          <w:color w:val="002060"/>
          <w:sz w:val="20"/>
        </w:rPr>
        <w:t>Ter voorbereiding op deze dag:</w:t>
      </w:r>
    </w:p>
    <w:p w14:paraId="1EA2EA56" w14:textId="77777777" w:rsidR="00AB1197" w:rsidRPr="008967DE" w:rsidRDefault="00AB1197" w:rsidP="00AB1197">
      <w:pPr>
        <w:numPr>
          <w:ilvl w:val="0"/>
          <w:numId w:val="4"/>
        </w:numPr>
        <w:spacing w:after="120" w:line="276" w:lineRule="auto"/>
        <w:rPr>
          <w:rFonts w:ascii="Arial" w:eastAsia="Times New Roman" w:hAnsi="Arial" w:cs="Times New Roman"/>
          <w:color w:val="002060"/>
          <w:sz w:val="20"/>
        </w:rPr>
      </w:pPr>
      <w:r w:rsidRPr="008967DE">
        <w:rPr>
          <w:rFonts w:ascii="Arial" w:eastAsia="Times New Roman" w:hAnsi="Arial" w:cs="Times New Roman"/>
          <w:color w:val="002060"/>
          <w:sz w:val="20"/>
        </w:rPr>
        <w:t>bestudeer je uit:</w:t>
      </w:r>
    </w:p>
    <w:p w14:paraId="6B04A6CD" w14:textId="77777777" w:rsidR="00AB1197" w:rsidRPr="008967DE" w:rsidRDefault="00AB1197" w:rsidP="00AB1197">
      <w:pPr>
        <w:numPr>
          <w:ilvl w:val="1"/>
          <w:numId w:val="4"/>
        </w:numPr>
        <w:spacing w:after="120" w:line="276" w:lineRule="auto"/>
        <w:rPr>
          <w:rFonts w:ascii="Arial" w:eastAsia="Times New Roman" w:hAnsi="Arial" w:cs="Times New Roman"/>
          <w:color w:val="002060"/>
          <w:sz w:val="20"/>
        </w:rPr>
      </w:pPr>
      <w:r w:rsidRPr="008967DE">
        <w:rPr>
          <w:rFonts w:ascii="Arial" w:eastAsia="Times New Roman" w:hAnsi="Arial" w:cs="Times New Roman"/>
          <w:color w:val="002060"/>
          <w:sz w:val="20"/>
        </w:rPr>
        <w:t>Medische Spoedsituaties: hoofdstuk 3;</w:t>
      </w:r>
    </w:p>
    <w:p w14:paraId="2C800434" w14:textId="77777777" w:rsidR="00AB1197" w:rsidRPr="008967DE" w:rsidRDefault="00AB1197" w:rsidP="00AB1197">
      <w:pPr>
        <w:numPr>
          <w:ilvl w:val="1"/>
          <w:numId w:val="4"/>
        </w:numPr>
        <w:spacing w:after="120" w:line="276" w:lineRule="auto"/>
        <w:rPr>
          <w:rFonts w:ascii="Arial" w:eastAsia="Times New Roman" w:hAnsi="Arial" w:cs="Times New Roman"/>
          <w:color w:val="002060"/>
          <w:sz w:val="20"/>
        </w:rPr>
      </w:pPr>
      <w:r w:rsidRPr="008967DE">
        <w:rPr>
          <w:rFonts w:ascii="Arial" w:eastAsia="Times New Roman" w:hAnsi="Arial" w:cs="Times New Roman"/>
          <w:color w:val="002060"/>
          <w:sz w:val="20"/>
        </w:rPr>
        <w:t>Leerboek Spoedeisende Hulpverpleegkunde: hoofdstuk 7.5 en 7.6;</w:t>
      </w:r>
    </w:p>
    <w:p w14:paraId="462E10F0" w14:textId="77777777" w:rsidR="00AB1197" w:rsidRPr="008967DE" w:rsidRDefault="00AB1197" w:rsidP="00AB1197">
      <w:pPr>
        <w:numPr>
          <w:ilvl w:val="1"/>
          <w:numId w:val="4"/>
        </w:numPr>
        <w:spacing w:after="120" w:line="276" w:lineRule="auto"/>
        <w:rPr>
          <w:rFonts w:ascii="Arial" w:eastAsia="Times New Roman" w:hAnsi="Arial" w:cs="Times New Roman"/>
          <w:color w:val="002060"/>
          <w:sz w:val="20"/>
        </w:rPr>
      </w:pPr>
      <w:r w:rsidRPr="008967DE">
        <w:rPr>
          <w:rFonts w:ascii="Arial" w:eastAsia="Times New Roman" w:hAnsi="Arial" w:cs="Times New Roman"/>
          <w:color w:val="002060"/>
          <w:sz w:val="20"/>
        </w:rPr>
        <w:t>Verrichtingen in de ambulancezorg</w:t>
      </w:r>
      <w:r>
        <w:rPr>
          <w:rFonts w:ascii="Arial" w:eastAsia="Times New Roman" w:hAnsi="Arial" w:cs="Times New Roman"/>
          <w:color w:val="002060"/>
          <w:sz w:val="20"/>
        </w:rPr>
        <w:t xml:space="preserve"> en de digitale modules binnen Doczero</w:t>
      </w:r>
      <w:r w:rsidRPr="008967DE">
        <w:rPr>
          <w:rFonts w:ascii="Arial" w:eastAsia="Times New Roman" w:hAnsi="Arial" w:cs="Times New Roman"/>
          <w:color w:val="002060"/>
          <w:sz w:val="20"/>
        </w:rPr>
        <w:t>:</w:t>
      </w:r>
    </w:p>
    <w:p w14:paraId="704C9D0D" w14:textId="77777777" w:rsidR="00AB1197" w:rsidRPr="008967DE" w:rsidRDefault="00AB1197" w:rsidP="00AB1197">
      <w:pPr>
        <w:numPr>
          <w:ilvl w:val="2"/>
          <w:numId w:val="4"/>
        </w:numPr>
        <w:spacing w:after="120" w:line="276" w:lineRule="auto"/>
        <w:rPr>
          <w:rFonts w:ascii="Arial" w:eastAsia="Times New Roman" w:hAnsi="Arial" w:cs="Times New Roman"/>
          <w:color w:val="002060"/>
          <w:sz w:val="20"/>
        </w:rPr>
      </w:pPr>
      <w:r w:rsidRPr="008967DE">
        <w:rPr>
          <w:rFonts w:ascii="Arial" w:eastAsia="Times New Roman" w:hAnsi="Arial" w:cs="Times New Roman"/>
          <w:color w:val="002060"/>
          <w:sz w:val="20"/>
        </w:rPr>
        <w:t>Beademing met masker en ballon;</w:t>
      </w:r>
    </w:p>
    <w:p w14:paraId="46320212" w14:textId="77777777" w:rsidR="00AB1197" w:rsidRPr="008967DE" w:rsidRDefault="00AB1197" w:rsidP="00AB1197">
      <w:pPr>
        <w:numPr>
          <w:ilvl w:val="2"/>
          <w:numId w:val="4"/>
        </w:numPr>
        <w:spacing w:after="120" w:line="276" w:lineRule="auto"/>
        <w:rPr>
          <w:rFonts w:ascii="Arial" w:eastAsia="Times New Roman" w:hAnsi="Arial" w:cs="Times New Roman"/>
          <w:color w:val="002060"/>
          <w:sz w:val="20"/>
        </w:rPr>
      </w:pPr>
      <w:proofErr w:type="spellStart"/>
      <w:r w:rsidRPr="008967DE">
        <w:rPr>
          <w:rFonts w:ascii="Arial" w:eastAsia="Times New Roman" w:hAnsi="Arial" w:cs="Times New Roman"/>
          <w:color w:val="002060"/>
          <w:sz w:val="20"/>
        </w:rPr>
        <w:t>Chinlift</w:t>
      </w:r>
      <w:proofErr w:type="spellEnd"/>
      <w:r w:rsidRPr="008967DE">
        <w:rPr>
          <w:rFonts w:ascii="Arial" w:eastAsia="Times New Roman" w:hAnsi="Arial" w:cs="Times New Roman"/>
          <w:color w:val="002060"/>
          <w:sz w:val="20"/>
        </w:rPr>
        <w:t>;</w:t>
      </w:r>
    </w:p>
    <w:p w14:paraId="07863A3E" w14:textId="77777777" w:rsidR="00AB1197" w:rsidRPr="008967DE" w:rsidRDefault="00AB1197" w:rsidP="00AB1197">
      <w:pPr>
        <w:numPr>
          <w:ilvl w:val="2"/>
          <w:numId w:val="4"/>
        </w:numPr>
        <w:spacing w:after="120" w:line="276" w:lineRule="auto"/>
        <w:rPr>
          <w:rFonts w:ascii="Arial" w:eastAsia="Times New Roman" w:hAnsi="Arial" w:cs="Times New Roman"/>
          <w:color w:val="002060"/>
          <w:sz w:val="20"/>
        </w:rPr>
      </w:pPr>
      <w:r w:rsidRPr="008967DE">
        <w:rPr>
          <w:rFonts w:ascii="Arial" w:eastAsia="Times New Roman" w:hAnsi="Arial" w:cs="Times New Roman"/>
          <w:color w:val="002060"/>
          <w:sz w:val="20"/>
        </w:rPr>
        <w:t>Endotracheaal intuberen;</w:t>
      </w:r>
    </w:p>
    <w:p w14:paraId="43751DDC" w14:textId="77777777" w:rsidR="00AB1197" w:rsidRPr="008967DE" w:rsidRDefault="00AB1197" w:rsidP="00AB1197">
      <w:pPr>
        <w:numPr>
          <w:ilvl w:val="2"/>
          <w:numId w:val="4"/>
        </w:numPr>
        <w:spacing w:after="120" w:line="276" w:lineRule="auto"/>
        <w:rPr>
          <w:rFonts w:ascii="Arial" w:eastAsia="Times New Roman" w:hAnsi="Arial" w:cs="Times New Roman"/>
          <w:color w:val="002060"/>
          <w:sz w:val="20"/>
        </w:rPr>
      </w:pPr>
      <w:proofErr w:type="spellStart"/>
      <w:r w:rsidRPr="008967DE">
        <w:rPr>
          <w:rFonts w:ascii="Arial" w:eastAsia="Times New Roman" w:hAnsi="Arial" w:cs="Times New Roman"/>
          <w:color w:val="002060"/>
          <w:sz w:val="20"/>
        </w:rPr>
        <w:t>Jawtrust</w:t>
      </w:r>
      <w:proofErr w:type="spellEnd"/>
      <w:r w:rsidRPr="008967DE">
        <w:rPr>
          <w:rFonts w:ascii="Arial" w:eastAsia="Times New Roman" w:hAnsi="Arial" w:cs="Times New Roman"/>
          <w:color w:val="002060"/>
          <w:sz w:val="20"/>
        </w:rPr>
        <w:t>;</w:t>
      </w:r>
    </w:p>
    <w:p w14:paraId="7F0769BE" w14:textId="77777777" w:rsidR="00AB1197" w:rsidRPr="008967DE" w:rsidRDefault="00AB1197" w:rsidP="00AB1197">
      <w:pPr>
        <w:numPr>
          <w:ilvl w:val="2"/>
          <w:numId w:val="4"/>
        </w:numPr>
        <w:spacing w:after="120" w:line="276" w:lineRule="auto"/>
        <w:rPr>
          <w:rFonts w:ascii="Arial" w:eastAsia="Times New Roman" w:hAnsi="Arial" w:cs="Times New Roman"/>
          <w:color w:val="002060"/>
          <w:sz w:val="20"/>
        </w:rPr>
      </w:pPr>
      <w:r w:rsidRPr="008967DE">
        <w:rPr>
          <w:rFonts w:ascii="Arial" w:eastAsia="Times New Roman" w:hAnsi="Arial" w:cs="Times New Roman"/>
          <w:color w:val="002060"/>
          <w:sz w:val="20"/>
        </w:rPr>
        <w:t>Nasopharyngeale airway inbrengen;</w:t>
      </w:r>
    </w:p>
    <w:p w14:paraId="5A70A2A5" w14:textId="77777777" w:rsidR="00AB1197" w:rsidRPr="008967DE" w:rsidRDefault="00AB1197" w:rsidP="00AB1197">
      <w:pPr>
        <w:numPr>
          <w:ilvl w:val="2"/>
          <w:numId w:val="4"/>
        </w:numPr>
        <w:spacing w:after="120" w:line="276" w:lineRule="auto"/>
        <w:rPr>
          <w:rFonts w:ascii="Arial" w:eastAsia="Times New Roman" w:hAnsi="Arial" w:cs="Times New Roman"/>
          <w:color w:val="002060"/>
          <w:sz w:val="20"/>
        </w:rPr>
      </w:pPr>
      <w:r w:rsidRPr="008967DE">
        <w:rPr>
          <w:rFonts w:ascii="Arial" w:eastAsia="Times New Roman" w:hAnsi="Arial" w:cs="Times New Roman"/>
          <w:color w:val="002060"/>
          <w:sz w:val="20"/>
        </w:rPr>
        <w:t>Oropharyngeale airway inbrengen;</w:t>
      </w:r>
    </w:p>
    <w:p w14:paraId="2E1C8143" w14:textId="77777777" w:rsidR="00AB1197" w:rsidRDefault="00AB1197" w:rsidP="00AB1197">
      <w:pPr>
        <w:numPr>
          <w:ilvl w:val="2"/>
          <w:numId w:val="4"/>
        </w:numPr>
        <w:spacing w:after="120" w:line="276" w:lineRule="auto"/>
        <w:rPr>
          <w:rFonts w:ascii="Arial" w:eastAsia="Times New Roman" w:hAnsi="Arial" w:cs="Times New Roman"/>
          <w:color w:val="002060"/>
          <w:sz w:val="20"/>
        </w:rPr>
      </w:pPr>
      <w:proofErr w:type="spellStart"/>
      <w:r w:rsidRPr="008967DE">
        <w:rPr>
          <w:rFonts w:ascii="Arial" w:eastAsia="Times New Roman" w:hAnsi="Arial" w:cs="Times New Roman"/>
          <w:color w:val="002060"/>
          <w:sz w:val="20"/>
        </w:rPr>
        <w:t>Supraglottische</w:t>
      </w:r>
      <w:proofErr w:type="spellEnd"/>
      <w:r w:rsidRPr="008967DE">
        <w:rPr>
          <w:rFonts w:ascii="Arial" w:eastAsia="Times New Roman" w:hAnsi="Arial" w:cs="Times New Roman"/>
          <w:color w:val="002060"/>
          <w:sz w:val="20"/>
        </w:rPr>
        <w:t xml:space="preserve"> </w:t>
      </w:r>
      <w:proofErr w:type="spellStart"/>
      <w:r w:rsidRPr="008967DE">
        <w:rPr>
          <w:rFonts w:ascii="Arial" w:eastAsia="Times New Roman" w:hAnsi="Arial" w:cs="Times New Roman"/>
          <w:color w:val="002060"/>
          <w:sz w:val="20"/>
        </w:rPr>
        <w:t>airway</w:t>
      </w:r>
      <w:proofErr w:type="spellEnd"/>
      <w:r w:rsidRPr="008967DE">
        <w:rPr>
          <w:rFonts w:ascii="Arial" w:eastAsia="Times New Roman" w:hAnsi="Arial" w:cs="Times New Roman"/>
          <w:color w:val="002060"/>
          <w:sz w:val="20"/>
        </w:rPr>
        <w:t xml:space="preserve"> device inbrengen;</w:t>
      </w:r>
    </w:p>
    <w:p w14:paraId="1697C1B5" w14:textId="77777777" w:rsidR="00AB1197" w:rsidRPr="008967DE" w:rsidRDefault="00AB1197" w:rsidP="00AB1197">
      <w:pPr>
        <w:spacing w:after="120" w:line="276" w:lineRule="auto"/>
        <w:ind w:left="2160"/>
        <w:rPr>
          <w:rFonts w:ascii="Arial" w:eastAsia="Times New Roman" w:hAnsi="Arial" w:cs="Times New Roman"/>
          <w:color w:val="002060"/>
          <w:sz w:val="20"/>
        </w:rPr>
      </w:pPr>
    </w:p>
    <w:p w14:paraId="56EEF27A" w14:textId="77777777" w:rsidR="00AB1197" w:rsidRPr="008967DE" w:rsidRDefault="00AB1197" w:rsidP="00AB1197">
      <w:pPr>
        <w:numPr>
          <w:ilvl w:val="0"/>
          <w:numId w:val="4"/>
        </w:numPr>
        <w:spacing w:after="120" w:line="276" w:lineRule="auto"/>
        <w:rPr>
          <w:rFonts w:ascii="Arial" w:eastAsia="Times New Roman" w:hAnsi="Arial" w:cs="Times New Roman"/>
          <w:color w:val="002060"/>
          <w:sz w:val="20"/>
        </w:rPr>
      </w:pPr>
      <w:r w:rsidRPr="008967DE">
        <w:rPr>
          <w:rFonts w:ascii="Arial" w:eastAsia="Times New Roman" w:hAnsi="Arial" w:cs="Times New Roman"/>
          <w:color w:val="002060"/>
          <w:sz w:val="20"/>
        </w:rPr>
        <w:t>bekijk je de film:</w:t>
      </w:r>
    </w:p>
    <w:p w14:paraId="27D9153A" w14:textId="77777777" w:rsidR="00AB1197" w:rsidRPr="008967DE" w:rsidRDefault="00386D8A" w:rsidP="00AB1197">
      <w:pPr>
        <w:numPr>
          <w:ilvl w:val="1"/>
          <w:numId w:val="4"/>
        </w:numPr>
        <w:spacing w:after="120" w:line="276" w:lineRule="auto"/>
        <w:rPr>
          <w:rFonts w:ascii="Arial" w:eastAsia="Calibri" w:hAnsi="Arial" w:cs="Times New Roman"/>
          <w:color w:val="002060"/>
          <w:sz w:val="20"/>
        </w:rPr>
      </w:pPr>
      <w:hyperlink r:id="rId7" w:history="1">
        <w:r w:rsidR="00AB1197" w:rsidRPr="008967DE">
          <w:rPr>
            <w:rFonts w:ascii="Arial" w:eastAsia="Times New Roman" w:hAnsi="Arial" w:cs="Times New Roman"/>
            <w:color w:val="002060"/>
            <w:sz w:val="20"/>
            <w:u w:val="single"/>
          </w:rPr>
          <w:t>https://www.youtube.com/watch?v=kxfY-f7EV8M</w:t>
        </w:r>
      </w:hyperlink>
      <w:r w:rsidR="00AB1197" w:rsidRPr="008967DE">
        <w:rPr>
          <w:rFonts w:ascii="Arial" w:eastAsia="Calibri" w:hAnsi="Arial" w:cs="Times New Roman"/>
          <w:color w:val="002060"/>
          <w:sz w:val="20"/>
        </w:rPr>
        <w:t xml:space="preserve"> </w:t>
      </w:r>
    </w:p>
    <w:p w14:paraId="4E1022EB" w14:textId="77777777" w:rsidR="00AB1197" w:rsidRPr="008967DE" w:rsidRDefault="00386D8A" w:rsidP="00AB1197">
      <w:pPr>
        <w:numPr>
          <w:ilvl w:val="1"/>
          <w:numId w:val="4"/>
        </w:numPr>
        <w:spacing w:after="120" w:line="276" w:lineRule="auto"/>
        <w:rPr>
          <w:rFonts w:ascii="Arial" w:eastAsia="Calibri" w:hAnsi="Arial" w:cs="Times New Roman"/>
          <w:color w:val="002060"/>
          <w:sz w:val="20"/>
        </w:rPr>
      </w:pPr>
      <w:hyperlink r:id="rId8" w:history="1">
        <w:r w:rsidR="00AB1197" w:rsidRPr="008967DE">
          <w:rPr>
            <w:rFonts w:ascii="Arial" w:eastAsia="Calibri" w:hAnsi="Arial" w:cs="Times New Roman"/>
            <w:color w:val="002060"/>
            <w:sz w:val="20"/>
            <w:u w:val="single"/>
          </w:rPr>
          <w:t>https://werkenbijravhm.nl/video/jaw-thrust/</w:t>
        </w:r>
      </w:hyperlink>
      <w:r w:rsidR="00AB1197" w:rsidRPr="008967DE">
        <w:rPr>
          <w:rFonts w:ascii="Arial" w:eastAsia="Calibri" w:hAnsi="Arial" w:cs="Times New Roman"/>
          <w:color w:val="002060"/>
          <w:sz w:val="20"/>
        </w:rPr>
        <w:t xml:space="preserve"> </w:t>
      </w:r>
    </w:p>
    <w:p w14:paraId="5C186AD6" w14:textId="77777777" w:rsidR="00AB1197" w:rsidRPr="008967DE" w:rsidRDefault="00386D8A" w:rsidP="00AB1197">
      <w:pPr>
        <w:numPr>
          <w:ilvl w:val="1"/>
          <w:numId w:val="4"/>
        </w:numPr>
        <w:spacing w:after="120" w:line="276" w:lineRule="auto"/>
        <w:rPr>
          <w:rFonts w:ascii="Arial" w:eastAsia="Calibri" w:hAnsi="Arial" w:cs="Times New Roman"/>
          <w:color w:val="002060"/>
          <w:sz w:val="20"/>
        </w:rPr>
      </w:pPr>
      <w:hyperlink r:id="rId9" w:history="1">
        <w:r w:rsidR="00AB1197" w:rsidRPr="008967DE">
          <w:rPr>
            <w:rFonts w:ascii="Arial" w:eastAsia="Calibri" w:hAnsi="Arial" w:cs="Times New Roman"/>
            <w:color w:val="002060"/>
            <w:sz w:val="20"/>
            <w:u w:val="single"/>
          </w:rPr>
          <w:t>https://werkenbijravhm.nl/video/oropharyngeale-airway-inbrengen/</w:t>
        </w:r>
      </w:hyperlink>
      <w:r w:rsidR="00AB1197" w:rsidRPr="008967DE">
        <w:rPr>
          <w:rFonts w:ascii="Arial" w:eastAsia="Calibri" w:hAnsi="Arial" w:cs="Times New Roman"/>
          <w:color w:val="002060"/>
          <w:sz w:val="20"/>
        </w:rPr>
        <w:t xml:space="preserve">  </w:t>
      </w:r>
    </w:p>
    <w:p w14:paraId="2FC768F0" w14:textId="77777777" w:rsidR="00AB1197" w:rsidRPr="008967DE" w:rsidRDefault="00386D8A" w:rsidP="00AB1197">
      <w:pPr>
        <w:numPr>
          <w:ilvl w:val="1"/>
          <w:numId w:val="4"/>
        </w:numPr>
        <w:spacing w:after="120" w:line="276" w:lineRule="auto"/>
        <w:rPr>
          <w:rFonts w:ascii="Arial" w:eastAsia="Calibri" w:hAnsi="Arial" w:cs="Times New Roman"/>
          <w:color w:val="002060"/>
          <w:sz w:val="20"/>
        </w:rPr>
      </w:pPr>
      <w:hyperlink r:id="rId10" w:history="1">
        <w:r w:rsidR="00AB1197" w:rsidRPr="008967DE">
          <w:rPr>
            <w:rFonts w:ascii="Arial" w:eastAsia="Calibri" w:hAnsi="Arial" w:cs="Times New Roman"/>
            <w:color w:val="002060"/>
            <w:sz w:val="20"/>
            <w:u w:val="single"/>
          </w:rPr>
          <w:t>https://www.youtube.com/watch?v=uALM3HqtTnI</w:t>
        </w:r>
      </w:hyperlink>
      <w:r w:rsidR="00AB1197" w:rsidRPr="008967DE">
        <w:rPr>
          <w:rFonts w:ascii="Arial" w:eastAsia="Calibri" w:hAnsi="Arial" w:cs="Times New Roman"/>
          <w:color w:val="002060"/>
          <w:sz w:val="20"/>
        </w:rPr>
        <w:t xml:space="preserve"> </w:t>
      </w:r>
    </w:p>
    <w:p w14:paraId="101186D2" w14:textId="77777777" w:rsidR="00AB1197" w:rsidRPr="008967DE" w:rsidRDefault="00AB1197" w:rsidP="00AB1197">
      <w:pPr>
        <w:spacing w:line="276" w:lineRule="auto"/>
        <w:rPr>
          <w:rFonts w:ascii="Arial" w:eastAsia="Times New Roman" w:hAnsi="Arial" w:cs="Times New Roman"/>
          <w:color w:val="002060"/>
          <w:sz w:val="20"/>
        </w:rPr>
      </w:pPr>
    </w:p>
    <w:p w14:paraId="0B6DF2A5" w14:textId="77777777" w:rsidR="00AB1197" w:rsidRPr="008967DE" w:rsidRDefault="00AB1197" w:rsidP="00AB1197">
      <w:pPr>
        <w:spacing w:line="276" w:lineRule="auto"/>
        <w:rPr>
          <w:rFonts w:ascii="Arial" w:eastAsia="Times New Roman" w:hAnsi="Arial" w:cs="Times New Roman"/>
          <w:color w:val="002060"/>
          <w:sz w:val="20"/>
        </w:rPr>
      </w:pPr>
      <w:r w:rsidRPr="008967DE">
        <w:rPr>
          <w:rFonts w:ascii="Arial" w:eastAsia="Times New Roman" w:hAnsi="Arial" w:cs="Times New Roman"/>
          <w:b/>
          <w:color w:val="002060"/>
          <w:sz w:val="20"/>
        </w:rPr>
        <w:t>Leeractiviteit 2 Airwaymanagement</w:t>
      </w:r>
    </w:p>
    <w:p w14:paraId="14025AF1" w14:textId="77777777" w:rsidR="00AB1197" w:rsidRPr="008967DE" w:rsidRDefault="00AB1197" w:rsidP="00AB1197">
      <w:pPr>
        <w:spacing w:line="276" w:lineRule="auto"/>
        <w:rPr>
          <w:rFonts w:ascii="Arial" w:eastAsia="Times New Roman" w:hAnsi="Arial" w:cs="Times New Roman"/>
          <w:color w:val="002060"/>
          <w:sz w:val="20"/>
        </w:rPr>
      </w:pPr>
      <w:r w:rsidRPr="008967DE">
        <w:rPr>
          <w:rFonts w:ascii="Arial" w:eastAsia="Times New Roman" w:hAnsi="Arial" w:cs="Times New Roman"/>
          <w:color w:val="002060"/>
          <w:sz w:val="20"/>
        </w:rPr>
        <w:t>Neem deel aan het hoorcollege over airwaymanagement.</w:t>
      </w:r>
    </w:p>
    <w:p w14:paraId="39678F77" w14:textId="77777777" w:rsidR="00AB1197" w:rsidRPr="008967DE" w:rsidRDefault="00AB1197" w:rsidP="00AB1197">
      <w:pPr>
        <w:spacing w:line="276" w:lineRule="auto"/>
        <w:rPr>
          <w:rFonts w:ascii="Arial" w:eastAsia="Times New Roman" w:hAnsi="Arial" w:cs="Times New Roman"/>
          <w:color w:val="002060"/>
          <w:sz w:val="20"/>
        </w:rPr>
      </w:pPr>
    </w:p>
    <w:p w14:paraId="54F79FBF" w14:textId="77777777" w:rsidR="00AB1197" w:rsidRPr="008967DE" w:rsidRDefault="00AB1197" w:rsidP="00AB1197">
      <w:pPr>
        <w:spacing w:line="276" w:lineRule="auto"/>
        <w:rPr>
          <w:rFonts w:ascii="Arial" w:eastAsia="Times New Roman" w:hAnsi="Arial" w:cs="Times New Roman"/>
          <w:color w:val="002060"/>
          <w:sz w:val="20"/>
        </w:rPr>
      </w:pPr>
      <w:r w:rsidRPr="008967DE">
        <w:rPr>
          <w:rFonts w:ascii="Arial" w:eastAsia="Times New Roman" w:hAnsi="Arial" w:cs="Times New Roman"/>
          <w:b/>
          <w:color w:val="002060"/>
          <w:sz w:val="20"/>
        </w:rPr>
        <w:t xml:space="preserve">Leeractiviteit 3 </w:t>
      </w:r>
      <w:proofErr w:type="spellStart"/>
      <w:r w:rsidRPr="008967DE">
        <w:rPr>
          <w:rFonts w:ascii="Arial" w:eastAsia="Times New Roman" w:hAnsi="Arial" w:cs="Times New Roman"/>
          <w:b/>
          <w:color w:val="002060"/>
          <w:sz w:val="20"/>
        </w:rPr>
        <w:t>Airwaymanagementvaardigheden</w:t>
      </w:r>
      <w:proofErr w:type="spellEnd"/>
    </w:p>
    <w:p w14:paraId="3AB84238" w14:textId="77777777" w:rsidR="00AB1197" w:rsidRPr="008967DE" w:rsidRDefault="00AB1197" w:rsidP="00AB1197">
      <w:pPr>
        <w:spacing w:line="276" w:lineRule="auto"/>
        <w:rPr>
          <w:rFonts w:ascii="Arial" w:eastAsia="Times New Roman" w:hAnsi="Arial" w:cs="Times New Roman"/>
          <w:color w:val="002060"/>
          <w:sz w:val="20"/>
        </w:rPr>
      </w:pPr>
      <w:r w:rsidRPr="008967DE">
        <w:rPr>
          <w:rFonts w:ascii="Arial" w:eastAsia="Times New Roman" w:hAnsi="Arial" w:cs="Times New Roman"/>
          <w:color w:val="002060"/>
          <w:sz w:val="20"/>
        </w:rPr>
        <w:t>Tijdens deze bijeenkomst worden in een skills lab vaardigheden getraind met betrekking tot het</w:t>
      </w:r>
    </w:p>
    <w:p w14:paraId="49D14465" w14:textId="77777777" w:rsidR="00AB1197" w:rsidRPr="008967DE" w:rsidRDefault="00AB1197" w:rsidP="00AB1197">
      <w:pPr>
        <w:spacing w:line="276" w:lineRule="auto"/>
        <w:rPr>
          <w:rFonts w:ascii="Arial" w:eastAsia="Times New Roman" w:hAnsi="Arial" w:cs="Times New Roman"/>
          <w:color w:val="002060"/>
          <w:sz w:val="20"/>
        </w:rPr>
      </w:pPr>
      <w:r w:rsidRPr="008967DE">
        <w:rPr>
          <w:rFonts w:ascii="Arial" w:eastAsia="Times New Roman" w:hAnsi="Arial" w:cs="Times New Roman"/>
          <w:color w:val="002060"/>
          <w:sz w:val="20"/>
        </w:rPr>
        <w:t>vrijmaken en vrijhouden van de ademweg en het uitvoeren van masker-ballon beademing.</w:t>
      </w:r>
    </w:p>
    <w:p w14:paraId="7C39BFAA" w14:textId="77777777" w:rsidR="00AB1197" w:rsidRPr="008967DE" w:rsidRDefault="00AB1197" w:rsidP="00AB1197">
      <w:pPr>
        <w:spacing w:line="276" w:lineRule="auto"/>
        <w:rPr>
          <w:rFonts w:ascii="Arial" w:eastAsia="Times New Roman" w:hAnsi="Arial" w:cs="Times New Roman"/>
          <w:color w:val="002060"/>
          <w:sz w:val="20"/>
        </w:rPr>
      </w:pPr>
      <w:r w:rsidRPr="008967DE">
        <w:rPr>
          <w:rFonts w:ascii="Arial" w:eastAsia="Times New Roman" w:hAnsi="Arial" w:cs="Times New Roman"/>
          <w:color w:val="002060"/>
          <w:sz w:val="20"/>
        </w:rPr>
        <w:t>Vaardigheden die hierbij aan bod komen zijn o.a.; het manueel vrijmaken van de ademweg, het</w:t>
      </w:r>
    </w:p>
    <w:p w14:paraId="4E7AC8F4" w14:textId="77777777" w:rsidR="00AB1197" w:rsidRPr="008967DE" w:rsidRDefault="00AB1197" w:rsidP="00AB1197">
      <w:pPr>
        <w:spacing w:line="276" w:lineRule="auto"/>
        <w:rPr>
          <w:rFonts w:ascii="Arial" w:eastAsia="Times New Roman" w:hAnsi="Arial" w:cs="Times New Roman"/>
          <w:color w:val="002060"/>
          <w:sz w:val="20"/>
        </w:rPr>
      </w:pPr>
      <w:r w:rsidRPr="008967DE">
        <w:rPr>
          <w:rFonts w:ascii="Arial" w:eastAsia="Times New Roman" w:hAnsi="Arial" w:cs="Times New Roman"/>
          <w:color w:val="002060"/>
          <w:sz w:val="20"/>
        </w:rPr>
        <w:t>gebruik van mayo-tube of Wendell het toepassen van masker-ballon beademing en het intuberen.</w:t>
      </w:r>
    </w:p>
    <w:p w14:paraId="577C1D91" w14:textId="77777777" w:rsidR="00AB1197" w:rsidRDefault="00AB1197" w:rsidP="00AB1197">
      <w:pPr>
        <w:spacing w:line="276" w:lineRule="auto"/>
        <w:rPr>
          <w:rFonts w:ascii="Arial" w:eastAsia="Times New Roman" w:hAnsi="Arial" w:cs="Times New Roman"/>
          <w:color w:val="002060"/>
          <w:sz w:val="20"/>
        </w:rPr>
      </w:pPr>
      <w:r w:rsidRPr="008967DE">
        <w:rPr>
          <w:rFonts w:ascii="Arial" w:eastAsia="Times New Roman" w:hAnsi="Arial" w:cs="Times New Roman"/>
          <w:color w:val="002060"/>
          <w:sz w:val="20"/>
        </w:rPr>
        <w:t>Ook de moeilijke luchtweg komt aan bod.</w:t>
      </w:r>
    </w:p>
    <w:p w14:paraId="4F873737" w14:textId="77777777" w:rsidR="00AB1197" w:rsidRDefault="00AB1197" w:rsidP="00AB1197">
      <w:pPr>
        <w:spacing w:line="276" w:lineRule="auto"/>
        <w:rPr>
          <w:rFonts w:ascii="Arial" w:eastAsia="Times New Roman" w:hAnsi="Arial" w:cs="Times New Roman"/>
          <w:color w:val="002060"/>
          <w:sz w:val="20"/>
        </w:rPr>
      </w:pPr>
    </w:p>
    <w:p w14:paraId="115E1645" w14:textId="77777777" w:rsidR="004E2FC8" w:rsidRDefault="004E2FC8" w:rsidP="00AB1197">
      <w:pPr>
        <w:spacing w:line="276" w:lineRule="auto"/>
        <w:rPr>
          <w:rFonts w:ascii="Verdana" w:hAnsi="Verdana"/>
          <w:sz w:val="18"/>
          <w:szCs w:val="18"/>
          <w:lang w:eastAsia="nl-NL"/>
        </w:rPr>
      </w:pPr>
    </w:p>
    <w:p w14:paraId="26619F1E" w14:textId="77777777" w:rsidR="004E2FC8" w:rsidRDefault="004E2FC8" w:rsidP="004E2FC8">
      <w:pPr>
        <w:pStyle w:val="Geenafstand"/>
        <w:spacing w:line="276" w:lineRule="auto"/>
      </w:pPr>
    </w:p>
    <w:p w14:paraId="13C91533" w14:textId="382CD9C0" w:rsidR="004E2FC8" w:rsidRPr="00386D8A" w:rsidRDefault="00386D8A" w:rsidP="004E2FC8">
      <w:pPr>
        <w:pStyle w:val="Geenafstand"/>
        <w:spacing w:line="276" w:lineRule="auto"/>
        <w:rPr>
          <w:rFonts w:eastAsia="Times New Roman" w:cs="Times New Roman"/>
          <w:color w:val="002060"/>
        </w:rPr>
      </w:pPr>
      <w:proofErr w:type="spellStart"/>
      <w:r w:rsidRPr="00386D8A">
        <w:rPr>
          <w:rFonts w:ascii="Verdana" w:hAnsi="Verdana"/>
          <w:color w:val="000000"/>
          <w:sz w:val="18"/>
          <w:szCs w:val="18"/>
          <w:lang w:eastAsia="nl-NL"/>
        </w:rPr>
        <w:t>Powerpoints</w:t>
      </w:r>
      <w:proofErr w:type="spellEnd"/>
      <w:r w:rsidRPr="00386D8A">
        <w:rPr>
          <w:rFonts w:ascii="Verdana" w:hAnsi="Verdana"/>
          <w:color w:val="000000"/>
          <w:sz w:val="18"/>
          <w:szCs w:val="18"/>
          <w:lang w:eastAsia="nl-NL"/>
        </w:rPr>
        <w:t xml:space="preserve"> ter ondersteun</w:t>
      </w:r>
      <w:r>
        <w:rPr>
          <w:rFonts w:ascii="Verdana" w:hAnsi="Verdana"/>
          <w:color w:val="000000"/>
          <w:sz w:val="18"/>
          <w:szCs w:val="18"/>
          <w:lang w:eastAsia="nl-NL"/>
        </w:rPr>
        <w:t>ing</w:t>
      </w:r>
    </w:p>
    <w:p w14:paraId="243EF316" w14:textId="4444E22B" w:rsidR="00D65039" w:rsidRPr="00386D8A" w:rsidRDefault="00D65039" w:rsidP="00386D8A">
      <w:pPr>
        <w:pStyle w:val="Geenafstand"/>
        <w:numPr>
          <w:ilvl w:val="0"/>
          <w:numId w:val="7"/>
        </w:numPr>
        <w:spacing w:line="276" w:lineRule="auto"/>
        <w:rPr>
          <w:rFonts w:eastAsia="Times New Roman" w:cs="Times New Roman"/>
          <w:color w:val="002060"/>
        </w:rPr>
      </w:pPr>
      <w:proofErr w:type="spellStart"/>
      <w:r w:rsidRPr="00386D8A">
        <w:rPr>
          <w:rFonts w:eastAsia="Times New Roman" w:cs="Times New Roman"/>
          <w:color w:val="002060"/>
        </w:rPr>
        <w:t>Airway</w:t>
      </w:r>
      <w:proofErr w:type="spellEnd"/>
      <w:r w:rsidRPr="00386D8A">
        <w:rPr>
          <w:rFonts w:eastAsia="Times New Roman" w:cs="Times New Roman"/>
          <w:color w:val="002060"/>
        </w:rPr>
        <w:t xml:space="preserve"> en Ventilatie</w:t>
      </w:r>
    </w:p>
    <w:p w14:paraId="1E005741" w14:textId="2BAA6DD9" w:rsidR="00D65039" w:rsidRDefault="00D65039" w:rsidP="00386D8A">
      <w:pPr>
        <w:pStyle w:val="Geenafstand"/>
        <w:numPr>
          <w:ilvl w:val="0"/>
          <w:numId w:val="7"/>
        </w:numPr>
        <w:spacing w:line="276" w:lineRule="auto"/>
        <w:rPr>
          <w:rFonts w:eastAsia="Times New Roman" w:cs="Times New Roman"/>
          <w:color w:val="002060"/>
        </w:rPr>
      </w:pPr>
      <w:proofErr w:type="spellStart"/>
      <w:r w:rsidRPr="00D65039">
        <w:rPr>
          <w:rFonts w:eastAsia="Times New Roman" w:cs="Times New Roman"/>
          <w:color w:val="002060"/>
        </w:rPr>
        <w:t>Airway</w:t>
      </w:r>
      <w:proofErr w:type="spellEnd"/>
      <w:r w:rsidRPr="00D65039">
        <w:rPr>
          <w:rFonts w:eastAsia="Times New Roman" w:cs="Times New Roman"/>
          <w:color w:val="002060"/>
        </w:rPr>
        <w:t xml:space="preserve"> LMA en </w:t>
      </w:r>
      <w:proofErr w:type="spellStart"/>
      <w:r w:rsidRPr="00D65039">
        <w:rPr>
          <w:rFonts w:eastAsia="Times New Roman" w:cs="Times New Roman"/>
          <w:color w:val="002060"/>
        </w:rPr>
        <w:t>Nasopharyngeale</w:t>
      </w:r>
      <w:proofErr w:type="spellEnd"/>
      <w:r w:rsidRPr="00D65039">
        <w:rPr>
          <w:rFonts w:eastAsia="Times New Roman" w:cs="Times New Roman"/>
          <w:color w:val="002060"/>
        </w:rPr>
        <w:t xml:space="preserve"> Tube</w:t>
      </w:r>
    </w:p>
    <w:p w14:paraId="3AEA895D" w14:textId="77777777" w:rsidR="004E2FC8" w:rsidRDefault="004E2FC8" w:rsidP="004E2FC8">
      <w:pPr>
        <w:pStyle w:val="Geenafstand"/>
        <w:spacing w:line="276" w:lineRule="auto"/>
        <w:rPr>
          <w:rFonts w:eastAsia="Times New Roman" w:cs="Times New Roman"/>
          <w:color w:val="002060"/>
        </w:rPr>
      </w:pPr>
    </w:p>
    <w:p w14:paraId="594957A1" w14:textId="77777777" w:rsidR="00770A36" w:rsidRDefault="00770A36"/>
    <w:p w14:paraId="6DB39F37" w14:textId="77777777" w:rsidR="004E2FC8" w:rsidRDefault="004E2FC8">
      <w:bookmarkStart w:id="1" w:name="_GoBack"/>
      <w:bookmarkEnd w:id="1"/>
    </w:p>
    <w:sectPr w:rsidR="004E2F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F9AF1" w14:textId="77777777" w:rsidR="00120582" w:rsidRDefault="00120582" w:rsidP="00120582">
      <w:pPr>
        <w:spacing w:line="240" w:lineRule="auto"/>
      </w:pPr>
      <w:r>
        <w:separator/>
      </w:r>
    </w:p>
  </w:endnote>
  <w:endnote w:type="continuationSeparator" w:id="0">
    <w:p w14:paraId="544C9198" w14:textId="77777777" w:rsidR="00120582" w:rsidRDefault="00120582" w:rsidP="001205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22FDB" w14:textId="77777777" w:rsidR="00120582" w:rsidRDefault="00120582" w:rsidP="00120582">
      <w:pPr>
        <w:spacing w:line="240" w:lineRule="auto"/>
      </w:pPr>
      <w:r>
        <w:separator/>
      </w:r>
    </w:p>
  </w:footnote>
  <w:footnote w:type="continuationSeparator" w:id="0">
    <w:p w14:paraId="1AB22D35" w14:textId="77777777" w:rsidR="00120582" w:rsidRDefault="00120582" w:rsidP="001205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6C2D"/>
    <w:multiLevelType w:val="hybridMultilevel"/>
    <w:tmpl w:val="99026D4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A55F37"/>
    <w:multiLevelType w:val="hybridMultilevel"/>
    <w:tmpl w:val="1A743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DB51F0"/>
    <w:multiLevelType w:val="hybridMultilevel"/>
    <w:tmpl w:val="DA9E9F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944EB4"/>
    <w:multiLevelType w:val="hybridMultilevel"/>
    <w:tmpl w:val="1E6ED0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2245BB"/>
    <w:multiLevelType w:val="multilevel"/>
    <w:tmpl w:val="B380D3D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D7762D5"/>
    <w:multiLevelType w:val="hybridMultilevel"/>
    <w:tmpl w:val="DCAC4AC2"/>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7E57751"/>
    <w:multiLevelType w:val="hybridMultilevel"/>
    <w:tmpl w:val="65A4AB6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43CA5"/>
    <w:rsid w:val="00120582"/>
    <w:rsid w:val="00243CA5"/>
    <w:rsid w:val="00386D8A"/>
    <w:rsid w:val="0042094C"/>
    <w:rsid w:val="004E2FC8"/>
    <w:rsid w:val="00770A36"/>
    <w:rsid w:val="00AB1197"/>
    <w:rsid w:val="00D65039"/>
    <w:rsid w:val="00E8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E698B"/>
  <w15:chartTrackingRefBased/>
  <w15:docId w15:val="{357E7EB1-7F14-48B7-AE5D-B5701098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3CA5"/>
    <w:rPr>
      <w:rFonts w:ascii="Calibri" w:hAnsi="Calibri" w:cs="Calibri"/>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Rastertabel1licht-Accent1">
    <w:name w:val="Grid Table 1 Light Accent 1"/>
    <w:basedOn w:val="Standaardtabel"/>
    <w:uiPriority w:val="46"/>
    <w:rsid w:val="00AB1197"/>
    <w:pPr>
      <w:spacing w:line="240" w:lineRule="auto"/>
    </w:pPr>
    <w:rPr>
      <w:rFonts w:asciiTheme="minorHAnsi" w:hAnsiTheme="minorHAnsi"/>
      <w:sz w:val="22"/>
      <w:lang w:val="nl-N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Geenafstand">
    <w:name w:val="No Spacing"/>
    <w:link w:val="GeenafstandChar"/>
    <w:uiPriority w:val="1"/>
    <w:qFormat/>
    <w:rsid w:val="004E2FC8"/>
    <w:pPr>
      <w:spacing w:line="240" w:lineRule="auto"/>
    </w:pPr>
    <w:rPr>
      <w:rFonts w:ascii="Arial" w:hAnsi="Arial"/>
      <w:color w:val="084686"/>
      <w:sz w:val="20"/>
      <w:lang w:val="nl-NL"/>
    </w:rPr>
  </w:style>
  <w:style w:type="character" w:customStyle="1" w:styleId="GeenafstandChar">
    <w:name w:val="Geen afstand Char"/>
    <w:basedOn w:val="Standaardalinea-lettertype"/>
    <w:link w:val="Geenafstand"/>
    <w:uiPriority w:val="1"/>
    <w:rsid w:val="004E2FC8"/>
    <w:rPr>
      <w:rFonts w:ascii="Arial" w:hAnsi="Arial"/>
      <w:color w:val="084686"/>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66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rkenbijravhm.nl/video/jaw-thrust/" TargetMode="External"/><Relationship Id="rId3" Type="http://schemas.openxmlformats.org/officeDocument/2006/relationships/settings" Target="settings.xml"/><Relationship Id="rId7" Type="http://schemas.openxmlformats.org/officeDocument/2006/relationships/hyperlink" Target="https://www.youtube.com/watch?v=kxfY-f7EV8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uALM3HqtTnI" TargetMode="External"/><Relationship Id="rId4" Type="http://schemas.openxmlformats.org/officeDocument/2006/relationships/webSettings" Target="webSettings.xml"/><Relationship Id="rId9" Type="http://schemas.openxmlformats.org/officeDocument/2006/relationships/hyperlink" Target="https://werkenbijravhm.nl/video/oropharyngeale-airway-inbre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706</Words>
  <Characters>3885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Dubbelman, Martin</dc:creator>
  <cp:keywords/>
  <dc:description/>
  <cp:lastModifiedBy>Kiestra, Erica</cp:lastModifiedBy>
  <cp:revision>3</cp:revision>
  <dcterms:created xsi:type="dcterms:W3CDTF">2020-01-03T08:21:00Z</dcterms:created>
  <dcterms:modified xsi:type="dcterms:W3CDTF">2020-01-03T08:24:00Z</dcterms:modified>
</cp:coreProperties>
</file>